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val="zh-CN"/>
        </w:rPr>
      </w:pPr>
    </w:p>
    <w:p>
      <w:pPr>
        <w:jc w:val="center"/>
        <w:rPr>
          <w:rFonts w:hint="eastAsia" w:ascii="方正小标宋简体" w:hAnsi="方正小标宋_GBK" w:eastAsia="方正小标宋简体" w:cs="方正小标宋_GBK"/>
          <w:bCs/>
          <w:color w:val="000000"/>
          <w:sz w:val="30"/>
          <w:szCs w:val="28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val="zh-CN"/>
        </w:rPr>
        <w:t>企业基本情况表</w:t>
      </w:r>
    </w:p>
    <w:bookmarkEnd w:id="0"/>
    <w:tbl>
      <w:tblPr>
        <w:tblStyle w:val="2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297"/>
        <w:gridCol w:w="11"/>
        <w:gridCol w:w="1060"/>
        <w:gridCol w:w="236"/>
        <w:gridCol w:w="69"/>
        <w:gridCol w:w="606"/>
        <w:gridCol w:w="575"/>
        <w:gridCol w:w="57"/>
        <w:gridCol w:w="257"/>
        <w:gridCol w:w="253"/>
        <w:gridCol w:w="765"/>
        <w:gridCol w:w="204"/>
        <w:gridCol w:w="332"/>
        <w:gridCol w:w="400"/>
        <w:gridCol w:w="71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企业名称</w:t>
            </w:r>
          </w:p>
        </w:tc>
        <w:tc>
          <w:tcPr>
            <w:tcW w:w="7722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通讯地址</w:t>
            </w:r>
          </w:p>
        </w:tc>
        <w:tc>
          <w:tcPr>
            <w:tcW w:w="416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邮  编</w:t>
            </w:r>
          </w:p>
        </w:tc>
        <w:tc>
          <w:tcPr>
            <w:tcW w:w="253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法人代表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座  机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手  机</w:t>
            </w:r>
          </w:p>
        </w:tc>
        <w:tc>
          <w:tcPr>
            <w:tcW w:w="253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联系人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座  机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手  机</w:t>
            </w:r>
          </w:p>
        </w:tc>
        <w:tc>
          <w:tcPr>
            <w:tcW w:w="253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传  真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E-mail</w:t>
            </w:r>
          </w:p>
        </w:tc>
        <w:tc>
          <w:tcPr>
            <w:tcW w:w="5354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企业类型</w:t>
            </w:r>
          </w:p>
        </w:tc>
        <w:tc>
          <w:tcPr>
            <w:tcW w:w="7722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□1.国有   □2.外商投资   □3.民营   □4.其他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注册时间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注册资金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（万元）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其中外资（含港澳台）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比例（%）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从业人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员情况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职工总数</w:t>
            </w:r>
          </w:p>
        </w:tc>
        <w:tc>
          <w:tcPr>
            <w:tcW w:w="197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本科以上人数</w:t>
            </w:r>
          </w:p>
        </w:tc>
        <w:tc>
          <w:tcPr>
            <w:tcW w:w="211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研究与试验发展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人员人数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高级专家及博士人数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97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企业人员收入情况</w:t>
            </w:r>
          </w:p>
        </w:tc>
        <w:tc>
          <w:tcPr>
            <w:tcW w:w="327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企业职工总收入（万元）</w:t>
            </w:r>
          </w:p>
        </w:tc>
        <w:tc>
          <w:tcPr>
            <w:tcW w:w="4443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研发人员总收入（万元）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327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4443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近三年财务状况</w:t>
            </w:r>
          </w:p>
        </w:tc>
        <w:tc>
          <w:tcPr>
            <w:tcW w:w="13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主营业务收入（万元）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T-1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6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新产品销售收入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（万元）</w:t>
            </w:r>
          </w:p>
        </w:tc>
        <w:tc>
          <w:tcPr>
            <w:tcW w:w="8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T-1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T-2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8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T-2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T-3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8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T-3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主营业务利润总额（万元）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T-1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6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新产品销售利润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（万元）</w:t>
            </w:r>
          </w:p>
        </w:tc>
        <w:tc>
          <w:tcPr>
            <w:tcW w:w="8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T-1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T-2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8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T-2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T-3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8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T-3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出口创汇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（万美元）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T-1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6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年末现金净流量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（万元）</w:t>
            </w:r>
          </w:p>
        </w:tc>
        <w:tc>
          <w:tcPr>
            <w:tcW w:w="8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T-1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T-2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T-2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T-3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T-3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</w:rPr>
              <w:t>可供分配利润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（万元）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T-1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6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净资产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（万元）</w:t>
            </w:r>
          </w:p>
        </w:tc>
        <w:tc>
          <w:tcPr>
            <w:tcW w:w="8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T-1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T-2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T-2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T-3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111" w:type="dxa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8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T-3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近三年研发投入及项目情况</w:t>
            </w:r>
          </w:p>
        </w:tc>
        <w:tc>
          <w:tcPr>
            <w:tcW w:w="23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研发投入经费(万元)</w:t>
            </w:r>
          </w:p>
        </w:tc>
        <w:tc>
          <w:tcPr>
            <w:tcW w:w="3022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研发人员培训费（万元）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研究开发项目数（项）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T-1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T-1</w:t>
            </w:r>
          </w:p>
        </w:tc>
        <w:tc>
          <w:tcPr>
            <w:tcW w:w="211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8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T-1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T-2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T-2</w:t>
            </w:r>
          </w:p>
        </w:tc>
        <w:tc>
          <w:tcPr>
            <w:tcW w:w="211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8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T-2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T-3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T-3</w:t>
            </w:r>
          </w:p>
        </w:tc>
        <w:tc>
          <w:tcPr>
            <w:tcW w:w="211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8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T-3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研发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机构</w:t>
            </w:r>
          </w:p>
        </w:tc>
        <w:tc>
          <w:tcPr>
            <w:tcW w:w="327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研发机构名称</w:t>
            </w:r>
          </w:p>
        </w:tc>
        <w:tc>
          <w:tcPr>
            <w:tcW w:w="4443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认定部门（国际、国家、省部）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3279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1.</w:t>
            </w:r>
          </w:p>
        </w:tc>
        <w:tc>
          <w:tcPr>
            <w:tcW w:w="4443" w:type="dxa"/>
            <w:gridSpan w:val="10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3279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2.</w:t>
            </w:r>
          </w:p>
        </w:tc>
        <w:tc>
          <w:tcPr>
            <w:tcW w:w="4443" w:type="dxa"/>
            <w:gridSpan w:val="10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3279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3.</w:t>
            </w:r>
          </w:p>
        </w:tc>
        <w:tc>
          <w:tcPr>
            <w:tcW w:w="4443" w:type="dxa"/>
            <w:gridSpan w:val="10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5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企业技术开发仪器设备原值（万元）</w:t>
            </w:r>
          </w:p>
        </w:tc>
        <w:tc>
          <w:tcPr>
            <w:tcW w:w="4443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技术积累</w:t>
            </w:r>
          </w:p>
        </w:tc>
        <w:tc>
          <w:tcPr>
            <w:tcW w:w="2673" w:type="dxa"/>
            <w:gridSpan w:val="5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研发周期三年及以上项目数（项）</w:t>
            </w:r>
          </w:p>
        </w:tc>
        <w:tc>
          <w:tcPr>
            <w:tcW w:w="118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其中：国家级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673" w:type="dxa"/>
            <w:gridSpan w:val="5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18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spacing w:line="300" w:lineRule="exact"/>
              <w:ind w:firstLine="630" w:firstLineChars="300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省部级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673" w:type="dxa"/>
            <w:gridSpan w:val="5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拥有的有效专利数（件）</w:t>
            </w:r>
          </w:p>
        </w:tc>
        <w:tc>
          <w:tcPr>
            <w:tcW w:w="118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其中：发明专利数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673" w:type="dxa"/>
            <w:gridSpan w:val="5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18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实用新型专利数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673" w:type="dxa"/>
            <w:gridSpan w:val="5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18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spacing w:line="300" w:lineRule="exact"/>
              <w:ind w:right="210"/>
              <w:jc w:val="righ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软件著作权数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7722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主持或参与制定技术标准数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国际标准数</w:t>
            </w: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国家标准数</w:t>
            </w: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行业标准数</w:t>
            </w:r>
          </w:p>
        </w:tc>
        <w:tc>
          <w:tcPr>
            <w:tcW w:w="181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地方标准数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企业标准数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产学研合作情况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当年来企业从事技术开发工作的外部专家数（人月）</w:t>
            </w:r>
          </w:p>
        </w:tc>
        <w:tc>
          <w:tcPr>
            <w:tcW w:w="3518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当年对外合作项目数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对外合作项目总经费（万元）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3518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技术创新产出</w:t>
            </w:r>
          </w:p>
        </w:tc>
        <w:tc>
          <w:tcPr>
            <w:tcW w:w="2604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当年完成的新产品新技术新工艺开发项目数（项）</w:t>
            </w:r>
          </w:p>
        </w:tc>
        <w:tc>
          <w:tcPr>
            <w:tcW w:w="1817" w:type="dxa"/>
            <w:gridSpan w:val="6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其中：国家级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604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817" w:type="dxa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300" w:lineRule="exact"/>
              <w:ind w:firstLine="630" w:firstLineChars="300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省部级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604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当年受理的专利数（件）</w:t>
            </w:r>
          </w:p>
        </w:tc>
        <w:tc>
          <w:tcPr>
            <w:tcW w:w="1817" w:type="dxa"/>
            <w:gridSpan w:val="6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其中：发明专利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604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817" w:type="dxa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实用新型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604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817" w:type="dxa"/>
            <w:gridSpan w:val="6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软件著作权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近三年获奖情况</w:t>
            </w: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国家级科技奖（项）</w:t>
            </w:r>
          </w:p>
        </w:tc>
        <w:tc>
          <w:tcPr>
            <w:tcW w:w="5118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省部级科技奖（项）</w:t>
            </w:r>
          </w:p>
        </w:tc>
        <w:tc>
          <w:tcPr>
            <w:tcW w:w="5118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  <w:tc>
          <w:tcPr>
            <w:tcW w:w="260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国家专利奖（项）</w:t>
            </w:r>
          </w:p>
        </w:tc>
        <w:tc>
          <w:tcPr>
            <w:tcW w:w="5118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6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8796" w:type="dxa"/>
            <w:gridSpan w:val="17"/>
            <w:noWrap w:val="0"/>
            <w:vAlign w:val="top"/>
          </w:tcPr>
          <w:p>
            <w:pPr>
              <w:spacing w:line="300" w:lineRule="exact"/>
              <w:ind w:firstLine="420" w:firstLineChars="200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我代表本单位承诺：本表所反映情况属实，并对其真实性承担责任。</w:t>
            </w:r>
          </w:p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  <w:p>
            <w:pPr>
              <w:spacing w:line="300" w:lineRule="exact"/>
              <w:ind w:firstLine="5250" w:firstLineChars="2500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法人代表：</w:t>
            </w:r>
          </w:p>
          <w:p>
            <w:pPr>
              <w:spacing w:line="300" w:lineRule="exact"/>
              <w:ind w:firstLine="5250" w:firstLineChars="2500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</w:p>
          <w:p>
            <w:pPr>
              <w:spacing w:line="300" w:lineRule="exact"/>
              <w:ind w:firstLine="6825" w:firstLineChars="3250"/>
              <w:rPr>
                <w:rFonts w:ascii="仿宋_GB2312" w:hAnsi="宋体" w:eastAsia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val="zh-CN"/>
              </w:rPr>
              <w:t>年    月    日</w:t>
            </w:r>
          </w:p>
        </w:tc>
      </w:tr>
    </w:tbl>
    <w:p>
      <w:pPr>
        <w:spacing w:line="400" w:lineRule="exact"/>
        <w:jc w:val="left"/>
        <w:rPr>
          <w:rFonts w:ascii="楷体_GB2312" w:hAnsi="楷体_GB2312" w:eastAsia="楷体_GB2312" w:cs="楷体_GB2312"/>
          <w:color w:val="000000"/>
          <w:sz w:val="24"/>
          <w:lang w:val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zh-CN"/>
        </w:rPr>
        <w:t>注：</w:t>
      </w:r>
      <w:r>
        <w:rPr>
          <w:rFonts w:hint="eastAsia" w:ascii="楷体_GB2312" w:hAnsi="楷体_GB2312" w:eastAsia="楷体_GB2312" w:cs="楷体_GB2312"/>
          <w:color w:val="000000"/>
          <w:sz w:val="24"/>
          <w:lang w:val="zh-CN"/>
        </w:rPr>
        <w:t>1.T年度为申报当年。</w:t>
      </w:r>
    </w:p>
    <w:p>
      <w:pPr>
        <w:spacing w:line="400" w:lineRule="exact"/>
        <w:ind w:firstLine="420" w:firstLineChars="175"/>
        <w:rPr>
          <w:rFonts w:ascii="楷体_GB2312" w:hAnsi="楷体_GB2312" w:eastAsia="楷体_GB2312" w:cs="楷体_GB2312"/>
          <w:color w:val="000000"/>
          <w:sz w:val="24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4"/>
          <w:lang w:val="zh-CN"/>
        </w:rPr>
        <w:t>2.企业拥有的植物新品种、国家级农作物品种、国家新药、国家一级中药</w:t>
      </w:r>
      <w:r>
        <w:rPr>
          <w:rFonts w:hint="eastAsia" w:ascii="楷体_GB2312" w:hAnsi="楷体_GB2312" w:eastAsia="楷体_GB2312" w:cs="楷体_GB2312"/>
          <w:color w:val="000000"/>
          <w:sz w:val="24"/>
        </w:rPr>
        <w:t xml:space="preserve">、 </w:t>
      </w:r>
      <w:r>
        <w:rPr>
          <w:rFonts w:hint="eastAsia" w:ascii="楷体_GB2312" w:hAnsi="楷体_GB2312" w:eastAsia="楷体_GB2312" w:cs="楷体_GB2312"/>
          <w:color w:val="000000"/>
          <w:sz w:val="24"/>
          <w:lang w:val="zh-CN"/>
        </w:rPr>
        <w:t>保护品种、集成电路布图设计专有权、国家级工法等价于发明专利，省级工法等价于实用新型专利。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3</w:t>
      </w:r>
      <w:r>
        <w:rPr>
          <w:rFonts w:hint="eastAsia" w:ascii="楷体_GB2312" w:hAnsi="楷体_GB2312" w:eastAsia="楷体_GB2312" w:cs="楷体_GB2312"/>
          <w:color w:val="000000"/>
          <w:sz w:val="24"/>
          <w:lang w:val="zh-CN"/>
        </w:rPr>
        <w:t>.</w:t>
      </w:r>
      <w:r>
        <w:rPr>
          <w:rFonts w:hint="eastAsia" w:ascii="楷体_GB2312" w:hAnsi="楷体_GB2312" w:eastAsia="楷体_GB2312" w:cs="楷体_GB2312"/>
          <w:color w:val="000000"/>
          <w:sz w:val="24"/>
        </w:rPr>
        <w:t>实用新型、省级工法5件=1件发明专利，软件著作权20件=1件发明专利，大数据企业通过CMMI-4级及以上等级认证的=2件发明专利。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13BFD"/>
    <w:rsid w:val="3991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2020-06-03T02:54:00Z</dcterms:created>
  <dc:creator>刘蓓</dc:creator>
  <cp:lastModifiedBy>刘蓓</cp:lastModifiedBy>
  <dcterms:modified xsi:type="dcterms:W3CDTF">2020-06-03T02:55:03Z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