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rPr>
          <w:rFonts w:eastAsia="黑体"/>
          <w:sz w:val="52"/>
        </w:rPr>
      </w:pPr>
    </w:p>
    <w:p>
      <w:pPr>
        <w:jc w:val="center"/>
        <w:rPr>
          <w:b/>
          <w:sz w:val="52"/>
        </w:rPr>
      </w:pPr>
      <w:r>
        <w:rPr>
          <w:b/>
          <w:sz w:val="52"/>
        </w:rPr>
        <w:t>贵州省省级工业设计中心</w:t>
      </w:r>
    </w:p>
    <w:p>
      <w:pPr>
        <w:jc w:val="center"/>
        <w:rPr>
          <w:rFonts w:eastAsia="华文中宋"/>
          <w:b/>
          <w:sz w:val="52"/>
        </w:rPr>
      </w:pPr>
      <w:r>
        <w:rPr>
          <w:b/>
          <w:sz w:val="52"/>
        </w:rPr>
        <w:t>申  请  表</w:t>
      </w: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(工业设计企业)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autoSpaceDN w:val="0"/>
        <w:jc w:val="left"/>
        <w:textAlignment w:val="center"/>
        <w:rPr>
          <w:rFonts w:eastAsia="黑体"/>
          <w:sz w:val="30"/>
        </w:rPr>
      </w:pPr>
      <w:r>
        <w:rPr>
          <w:rFonts w:eastAsia="黑体"/>
          <w:sz w:val="30"/>
        </w:rPr>
        <w:t xml:space="preserve">      工业设计企业名称（盖章）：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  所属地区：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  填报日期：      年     月     日 </w:t>
      </w: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贵州省工业和信息化厅</w:t>
      </w:r>
      <w:r>
        <w:rPr>
          <w:rFonts w:eastAsia="黑体"/>
          <w:sz w:val="32"/>
        </w:rPr>
        <w:t>印制</w:t>
      </w:r>
    </w:p>
    <w:p>
      <w:pPr>
        <w:autoSpaceDN w:val="0"/>
        <w:jc w:val="both"/>
        <w:textAlignment w:val="center"/>
        <w:rPr>
          <w:rFonts w:eastAsia="黑体"/>
          <w:sz w:val="44"/>
        </w:rPr>
      </w:pPr>
      <w:bookmarkStart w:id="0" w:name="_GoBack"/>
      <w:bookmarkEnd w:id="0"/>
    </w:p>
    <w:p>
      <w:pPr>
        <w:autoSpaceDN w:val="0"/>
        <w:jc w:val="center"/>
        <w:textAlignment w:val="center"/>
        <w:rPr>
          <w:rFonts w:eastAsia="黑体"/>
          <w:sz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N w:val="0"/>
        <w:jc w:val="center"/>
        <w:textAlignment w:val="center"/>
        <w:rPr>
          <w:rFonts w:eastAsia="黑体"/>
          <w:sz w:val="44"/>
        </w:rPr>
      </w:pPr>
      <w:r>
        <w:rPr>
          <w:rFonts w:eastAsia="黑体"/>
          <w:sz w:val="44"/>
        </w:rPr>
        <w:t>填 表 须 知</w:t>
      </w:r>
    </w:p>
    <w:p>
      <w:pPr>
        <w:autoSpaceDN w:val="0"/>
        <w:jc w:val="center"/>
        <w:textAlignment w:val="center"/>
        <w:rPr>
          <w:rFonts w:eastAsia="黑体"/>
          <w:sz w:val="32"/>
        </w:rPr>
      </w:pP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1.填写申请表应确保所填资料真实准确。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2.申请表需用黑色笔或电子方式填写，要求字迹清楚。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3.申请表所有填报项目页面不足时，可另附页面。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>4.所填事项中涉及批准、获奖、知识产权及地方政府制定政策、规划等事项，需附相关佐证材料。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sz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N w:val="0"/>
        <w:jc w:val="center"/>
        <w:textAlignment w:val="center"/>
        <w:rPr>
          <w:rFonts w:eastAsia="黑体"/>
          <w:sz w:val="44"/>
        </w:rPr>
      </w:pPr>
      <w:r>
        <w:rPr>
          <w:rFonts w:eastAsia="黑体"/>
          <w:sz w:val="44"/>
        </w:rPr>
        <w:t>企 业 声 明</w:t>
      </w:r>
    </w:p>
    <w:p>
      <w:pPr>
        <w:autoSpaceDN w:val="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1.本企业自愿向</w:t>
      </w:r>
      <w:r>
        <w:rPr>
          <w:rFonts w:hint="eastAsia" w:eastAsia="仿宋_GB2312"/>
          <w:sz w:val="32"/>
        </w:rPr>
        <w:t>贵州省工业和信息化厅</w:t>
      </w:r>
      <w:r>
        <w:rPr>
          <w:rFonts w:eastAsia="仿宋_GB2312"/>
          <w:sz w:val="32"/>
        </w:rPr>
        <w:t>提出省级工业设计中心申请。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2.本企业自愿遵守《贵州省省级工业设计中心管理办法（试行）》及相关文件规定。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3.本企业自愿提供省级工业设计中心审查、管理、监督所需的数据资料，并为其审查工作提供方便。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年    月    日</w:t>
      </w:r>
    </w:p>
    <w:p>
      <w:pPr>
        <w:jc w:val="center"/>
        <w:rPr>
          <w:rFonts w:eastAsia="仿宋_GB2312"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单位：万元、个、%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10"/>
        <w:gridCol w:w="2533"/>
        <w:gridCol w:w="16"/>
        <w:gridCol w:w="1801"/>
        <w:gridCol w:w="162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52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工业设计企业名称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52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信用等级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企业是否属于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主要服务领域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其中：本科及以上学历人员数及占比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  <w:r>
              <w:rPr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   年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经济指标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公司营业收入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其中：工业设计服务收入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>及占比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工业设计成果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工业设计项目完成数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承担服务外包项目数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其中:承担国外项目数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专利数(申请/授权)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其中:实用新型(申请/授权)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外观设计(申请/授权)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版权及其他著作权(申请/授权)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工业设计企业情况（二）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  单位：万元、%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客户企业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仪器设备名称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台（套）数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设备完好率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ind w:left="108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软件名称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数量（套）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工业设计企业情况（三）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企业运营等有关情况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重点是企业现在的组织体系、运营模式、产学研合作及专业人员培训等有关情况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重点是企业今后两年创新建设、有效投入、设计成果等主要指标，和组织体系建设、运营模式创新、人才队伍建设等规划和措施等情况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工业设计企业情况（四）</w:t>
      </w:r>
    </w:p>
    <w:p>
      <w:pPr>
        <w:jc w:val="center"/>
        <w:rPr>
          <w:rFonts w:eastAsia="黑体"/>
          <w:b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rPr>
          <w:rFonts w:eastAsia="仿宋"/>
          <w:sz w:val="24"/>
        </w:rPr>
      </w:pPr>
    </w:p>
    <w:p>
      <w:pPr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注：本表由工业设计团队带头人及2-3位主要成员填</w:t>
      </w:r>
    </w:p>
    <w:p/>
    <w:sectPr>
      <w:footerReference r:id="rId3" w:type="default"/>
      <w:pgSz w:w="11906" w:h="16838"/>
      <w:pgMar w:top="1440" w:right="1803" w:bottom="1440" w:left="1803" w:header="708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-275590</wp:posOffset>
              </wp:positionV>
              <wp:extent cx="182880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pt;height:17.3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Xr1k7UAAAABwEAAA8AAAAA&#10;AAAAAQAgAAAAIgAAAGRycy9kb3ducmV2LnhtbFBLAQIUABQAAAAIAIdO4kBszfPRpgEAADADAAAO&#10;AAAAAAAAAAEAIAAAACM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637A"/>
    <w:rsid w:val="777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2020-06-15T07:25:00Z</dcterms:created>
  <dc:creator>刘蓓</dc:creator>
  <cp:lastModifiedBy>刘蓓</cp:lastModifiedBy>
  <dcterms:modified xsi:type="dcterms:W3CDTF">2020-06-15T07:29:29Z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