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年贵州省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eastAsia="zh-CN"/>
        </w:rPr>
        <w:t>牛羊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</w:rPr>
        <w:t>产业建设项目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申报书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（样本）</w:t>
      </w:r>
    </w:p>
    <w:bookmarkEnd w:id="0"/>
    <w:p>
      <w:pPr>
        <w:spacing w:line="60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  <w:color w:val="000000"/>
          <w:sz w:val="30"/>
          <w:szCs w:val="30"/>
        </w:rPr>
      </w:pP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项目名称：</w:t>
      </w:r>
    </w:p>
    <w:p>
      <w:pPr>
        <w:tabs>
          <w:tab w:val="left" w:pos="1260"/>
        </w:tabs>
        <w:spacing w:line="600" w:lineRule="exact"/>
        <w:ind w:firstLine="1280" w:firstLineChars="4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项目单位：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系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人：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联系邮箱：</w:t>
      </w:r>
    </w:p>
    <w:p>
      <w:pPr>
        <w:tabs>
          <w:tab w:val="left" w:pos="1260"/>
        </w:tabs>
        <w:spacing w:line="600" w:lineRule="exact"/>
        <w:ind w:firstLine="1257" w:firstLineChars="3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通讯地址：</w:t>
      </w:r>
    </w:p>
    <w:p>
      <w:pPr>
        <w:tabs>
          <w:tab w:val="left" w:pos="1260"/>
        </w:tabs>
        <w:snapToGrid w:val="0"/>
        <w:spacing w:line="600" w:lineRule="exact"/>
        <w:ind w:firstLine="1257" w:firstLineChars="393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填制日期：</w:t>
      </w:r>
    </w:p>
    <w:p>
      <w:pPr>
        <w:snapToGrid w:val="0"/>
        <w:rPr>
          <w:rFonts w:ascii="仿宋_GB2312" w:eastAsia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仿宋_GB2312" w:eastAsia="仿宋_GB2312"/>
          <w:b/>
          <w:bCs/>
          <w:color w:val="000000"/>
          <w:sz w:val="30"/>
          <w:szCs w:val="30"/>
        </w:rPr>
      </w:pPr>
    </w:p>
    <w:p>
      <w:pPr>
        <w:snapToGrid w:val="0"/>
        <w:jc w:val="both"/>
        <w:rPr>
          <w:rFonts w:eastAsia="楷体_GB2312"/>
          <w:b/>
          <w:bCs/>
          <w:color w:val="000000"/>
          <w:sz w:val="30"/>
          <w:szCs w:val="30"/>
        </w:rPr>
      </w:pPr>
    </w:p>
    <w:p>
      <w:pPr>
        <w:snapToGrid w:val="0"/>
        <w:jc w:val="center"/>
        <w:rPr>
          <w:rFonts w:eastAsia="楷体_GB2312"/>
          <w:b/>
          <w:bCs/>
          <w:color w:val="000000"/>
          <w:sz w:val="30"/>
          <w:szCs w:val="30"/>
        </w:rPr>
      </w:pPr>
    </w:p>
    <w:p>
      <w:pPr>
        <w:snapToGrid w:val="0"/>
        <w:jc w:val="center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hint="eastAsia" w:eastAsia="楷体_GB2312"/>
          <w:b/>
          <w:bCs/>
          <w:color w:val="000000"/>
          <w:sz w:val="32"/>
          <w:szCs w:val="32"/>
        </w:rPr>
        <w:t>贵州省</w:t>
      </w:r>
      <w:r>
        <w:rPr>
          <w:rFonts w:hint="eastAsia" w:eastAsia="楷体_GB2312"/>
          <w:b/>
          <w:bCs/>
          <w:color w:val="000000"/>
          <w:sz w:val="32"/>
          <w:szCs w:val="32"/>
          <w:lang w:eastAsia="zh-CN"/>
        </w:rPr>
        <w:t>牛羊产业发展工作专班</w:t>
      </w:r>
      <w:r>
        <w:rPr>
          <w:rFonts w:hint="eastAsia" w:eastAsia="楷体_GB2312"/>
          <w:b/>
          <w:bCs/>
          <w:color w:val="000000"/>
          <w:sz w:val="32"/>
          <w:szCs w:val="32"/>
        </w:rPr>
        <w:t>制</w:t>
      </w:r>
    </w:p>
    <w:p>
      <w:pPr>
        <w:spacing w:line="360" w:lineRule="auto"/>
        <w:jc w:val="both"/>
        <w:rPr>
          <w:rFonts w:ascii="宋体"/>
          <w:b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详细的项目名称、项目属性、申报单位、承建单位、建设地点、建设期限、投资等。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二、项目实施的背景和可行性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项目基本情况。包括经济技术、社会发展水平、牛羊产业发展等情况。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的依据和</w:t>
      </w:r>
      <w:r>
        <w:rPr>
          <w:rFonts w:hint="eastAsia" w:ascii="仿宋_GB2312" w:hAnsi="宋体" w:eastAsia="仿宋_GB2312"/>
          <w:sz w:val="32"/>
          <w:szCs w:val="32"/>
        </w:rPr>
        <w:t>理由，包括投资必要性分析、市场分析、生产建设条件分析等。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</w:rPr>
        <w:t>项目建设单位基本情况。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三、项目建设的基本原则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申报项目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/>
          <w:sz w:val="32"/>
          <w:szCs w:val="32"/>
        </w:rPr>
        <w:t>项目管理要求，结合当地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宋体" w:eastAsia="仿宋_GB2312"/>
          <w:sz w:val="32"/>
          <w:szCs w:val="32"/>
        </w:rPr>
        <w:t>据实描述。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项目建设任务建设目标和主要内容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（一）项目实施地点。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（二）项目建设目标。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（三）项目建设内容。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（四）项目资金筹措和投资概算。明确申请财政资金补助环节和补助标准。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投资估算和资金筹措方案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项目实施进度安排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sz w:val="32"/>
          <w:szCs w:val="32"/>
        </w:rPr>
        <w:t>项目保障措施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组织领导措施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政策保障措施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</w:rPr>
        <w:t>技术保证措施（包括技术支撑体系建设、培训、关键技术的落实等内容）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hAnsi="宋体" w:eastAsia="仿宋_GB2312"/>
          <w:sz w:val="32"/>
          <w:szCs w:val="32"/>
        </w:rPr>
        <w:t>资金管理措施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hAnsi="宋体" w:eastAsia="仿宋_GB2312"/>
          <w:sz w:val="32"/>
          <w:szCs w:val="32"/>
        </w:rPr>
        <w:t>建设和运行管理措施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sz w:val="32"/>
          <w:szCs w:val="32"/>
        </w:rPr>
        <w:t>项目效益分析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</w:rPr>
        <w:t>生态效益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宋体"/>
          <w:b/>
          <w:color w:val="000000"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720" w:num="1"/>
          <w:rtlGutter w:val="0"/>
          <w:docGrid w:linePitch="312" w:charSpace="0"/>
        </w:sectPr>
      </w:pPr>
      <w:r>
        <w:rPr>
          <w:rFonts w:hint="eastAsia" w:ascii="黑体" w:hAnsi="黑体" w:eastAsia="黑体"/>
          <w:sz w:val="32"/>
          <w:szCs w:val="32"/>
        </w:rPr>
        <w:t>九、相关附件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2736850</wp:posOffset>
              </wp:positionH>
              <wp:positionV relativeFrom="paragraph">
                <wp:posOffset>10795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5.5pt;margin-top:0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S63+VdUAAAAJ&#10;AQAADwAAAGRycy9kb3ducmV2LnhtbE2PMU/DMBCFdyT+g3WV2KiTgkga4nSoxMJGQZXY3PgaR7XP&#10;Ueymyb/nmGB8+k7vvlfvZu/EhGPsAynI1xkIpDaYnjoFX59vjyWImDQZ7QKhggUj7Jr7u1pXJtzo&#10;A6dD6gSXUKy0ApvSUEkZW4tex3UYkJidw+h14jh20oz6xuXeyU2WvUive+IPVg+4t9heDlevoJiP&#10;AYeIe/w+T+1o+6V074tSD6s8ewWRcE5/x/Crz+rQsNMpXMlE4RQ8P+W8JTEoQDAv8i3nk4JNuS1A&#10;NrX8v6D5AVBLAwQUAAAACACHTuJA8Wfk5a4BAABLAwAADgAAAGRycy9lMm9Eb2MueG1srVNLbtsw&#10;EN0H6B0I7mvKXhSGYDlIECQIULQFkhyApkiLAH8Y0pZ8gfYGXXXTfc/lc2RIS07a7oJsqOHM8M17&#10;M6PV5WAN2UuI2ruGzmcVJdIJ32q3bejT4+3HJSUxcddy451s6EFGern+cLHqQy0XvvOmlUAQxMW6&#10;Dw3tUgo1Y1F00vI480E6DCoPlie8wpa1wHtEt4YtquoT6z20AbyQMaL35hSk64KvlBTpq1JRJmIa&#10;itxSOaGcm3yy9YrXW+Ch02Kkwd/AwnLtsOgZ6oYnTnag/4OyWoCPXqWZ8JZ5pbSQRQOqmVf/qHno&#10;eJBFCzYnhnOb4vvBii/7b0B0i7OjxHGLIzr+/HH89ef4+zuZ5/b0IdaY9RAwLw3Xfsipoz+iM6se&#10;FNj8RT0E49jow7m5ckhE5EfLxXJZYUhgbLogDnt5HiCmO+ktyUZDAadXmsr3n2M6pU4puZrzt9oY&#10;9PPauL8ciJk9LHM/ccxWGjbDSHzj2wPq6XHwDXW4mZSYe4d9zTsyGTAZm8nYBdDbrixRrhfD1S4h&#10;icItVzjBjoVxYkXduF15JV7fS9bLP7B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ut/lXVAAAA&#10;CQEAAA8AAAAAAAAAAQAgAAAAIgAAAGRycy9kb3ducmV2LnhtbFBLAQIUABQAAAAIAIdO4kDxZ+Tl&#10;rgEAAEsDAAAOAAAAAAAAAAEAIAAAACQBAABkcnMvZTJvRG9jLnhtbFBLBQYAAAAABgAGAFkBAABE&#10;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E5699"/>
    <w:rsid w:val="264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</w:style>
  <w:style w:type="paragraph" w:customStyle="1" w:styleId="3">
    <w:name w:val="普通(网站)1"/>
    <w:basedOn w:val="1"/>
    <w:next w:val="4"/>
    <w:qFormat/>
    <w:uiPriority w:val="99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">
    <w:name w:val="索引 91"/>
    <w:basedOn w:val="1"/>
    <w:next w:val="1"/>
    <w:qFormat/>
    <w:uiPriority w:val="99"/>
    <w:pPr>
      <w:ind w:left="1600" w:leftChars="16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2020-08-18T02:03:00Z</dcterms:created>
  <dc:creator>。。。</dc:creator>
  <cp:lastModifiedBy>。。。</cp:lastModifiedBy>
  <dcterms:modified xsi:type="dcterms:W3CDTF">2020-08-18T02:04:54Z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