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16"/>
        <w:spacing w:line="560" w:lineRule="exact"/>
        <w:rPr>
          <w:rFonts w:ascii="黑体" w:eastAsia="黑体" w:cs="黑体"/>
          <w:sz w:val="32"/>
          <w:szCs w:val="32"/>
        </w:rPr>
      </w:pPr>
      <w:r>
        <w:rPr>
          <w:rFonts w:hint="eastAsia" w:ascii="黑体" w:eastAsia="黑体" w:cs="黑体"/>
          <w:sz w:val="32"/>
          <w:szCs w:val="32"/>
        </w:rPr>
        <w:t>附件2</w:t>
      </w:r>
    </w:p>
    <w:p>
      <w:pPr>
        <w:spacing w:line="560" w:lineRule="exact"/>
        <w:jc w:val="center"/>
        <w:rPr>
          <w:rFonts w:eastAsia="黑体"/>
          <w:b/>
          <w:sz w:val="44"/>
          <w:szCs w:val="44"/>
        </w:rPr>
      </w:pPr>
      <w:bookmarkStart w:id="0" w:name="_GoBack"/>
      <w:r>
        <w:rPr>
          <w:rFonts w:hint="eastAsia" w:ascii="方正小标宋简体" w:eastAsia="方正小标宋简体" w:cs="方正小标宋简体"/>
          <w:bCs/>
          <w:sz w:val="44"/>
          <w:szCs w:val="44"/>
        </w:rPr>
        <w:t>补助资金使用承诺书</w:t>
      </w:r>
      <w:bookmarkEnd w:id="0"/>
    </w:p>
    <w:p>
      <w:pPr>
        <w:spacing w:line="560" w:lineRule="exact"/>
        <w:rPr>
          <w:rFonts w:ascii="仿宋_GB2312" w:eastAsia="仿宋_GB2312" w:cs="仿宋_GB2312"/>
          <w:sz w:val="32"/>
          <w:szCs w:val="32"/>
        </w:rPr>
      </w:pPr>
    </w:p>
    <w:p>
      <w:pPr>
        <w:spacing w:line="560" w:lineRule="exact"/>
        <w:rPr>
          <w:rFonts w:ascii="仿宋_GB2312" w:eastAsia="仿宋_GB2312" w:cs="仿宋_GB2312"/>
          <w:sz w:val="32"/>
          <w:szCs w:val="32"/>
        </w:rPr>
      </w:pPr>
      <w:r>
        <w:rPr>
          <w:rFonts w:hint="eastAsia" w:ascii="仿宋_GB2312" w:eastAsia="仿宋_GB2312" w:cs="仿宋_GB2312"/>
          <w:sz w:val="32"/>
          <w:szCs w:val="32"/>
        </w:rPr>
        <w:t>贵阳市科学技术局：</w:t>
      </w:r>
    </w:p>
    <w:p>
      <w:pPr>
        <w:spacing w:line="560"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根据</w:t>
      </w:r>
      <w:r>
        <w:rPr>
          <w:rFonts w:hint="eastAsia" w:ascii="仿宋_GB2312" w:eastAsia="仿宋_GB2312"/>
          <w:sz w:val="32"/>
          <w:szCs w:val="32"/>
        </w:rPr>
        <w:t>《贵阳市人民政府关于印发贵阳市关于进一步加快科技创新推动经济高质量发展的若干措施的通知》（筑府发</w:t>
      </w:r>
      <w:r>
        <w:rPr>
          <w:rFonts w:hint="eastAsia" w:ascii="仿宋_GB2312" w:hAnsi="仿宋_GB2312" w:eastAsia="宋体" w:cs="宋体"/>
          <w:sz w:val="32"/>
          <w:szCs w:val="32"/>
        </w:rPr>
        <w:t>﹝</w:t>
      </w:r>
      <w:r>
        <w:rPr>
          <w:rFonts w:hint="eastAsia" w:ascii="仿宋_GB2312" w:eastAsia="仿宋_GB2312" w:cs="宋体"/>
          <w:sz w:val="32"/>
          <w:szCs w:val="32"/>
        </w:rPr>
        <w:t>2020</w:t>
      </w:r>
      <w:r>
        <w:rPr>
          <w:rFonts w:hint="eastAsia" w:ascii="仿宋_GB2312" w:hAnsi="仿宋_GB2312" w:eastAsia="宋体" w:cs="宋体"/>
          <w:sz w:val="32"/>
          <w:szCs w:val="32"/>
        </w:rPr>
        <w:t>﹞</w:t>
      </w:r>
      <w:r>
        <w:rPr>
          <w:rFonts w:hint="eastAsia" w:ascii="仿宋_GB2312" w:eastAsia="仿宋_GB2312" w:cs="宋体"/>
          <w:sz w:val="32"/>
          <w:szCs w:val="32"/>
        </w:rPr>
        <w:t>8号）及高新技术企业后补助资金兑现流程</w:t>
      </w:r>
      <w:r>
        <w:rPr>
          <w:rFonts w:hint="eastAsia" w:ascii="仿宋_GB2312" w:eastAsia="仿宋_GB2312" w:cs="仿宋_GB2312"/>
          <w:sz w:val="32"/>
          <w:szCs w:val="32"/>
        </w:rPr>
        <w:t>要求，本单位已充分了解贵州省、贵阳市高新技术企业后补助经费的使用要求，现就本次获得高新技术企业认定的</w:t>
      </w:r>
      <w:r>
        <w:rPr>
          <w:rFonts w:hint="eastAsia" w:ascii="仿宋_GB2312" w:eastAsia="仿宋_GB2312" w:cs="仿宋_GB2312"/>
          <w:sz w:val="32"/>
          <w:szCs w:val="32"/>
          <w:lang w:val="en-US" w:eastAsia="zh-CN"/>
        </w:rPr>
        <w:t xml:space="preserve">   </w:t>
      </w:r>
      <w:r>
        <w:rPr>
          <w:rFonts w:hint="eastAsia" w:ascii="仿宋_GB2312" w:eastAsia="仿宋_GB2312" w:cs="仿宋_GB2312"/>
          <w:sz w:val="32"/>
          <w:szCs w:val="32"/>
        </w:rPr>
        <w:t>万元后补助资金的使用，郑重承诺如下：</w:t>
      </w:r>
    </w:p>
    <w:p>
      <w:pPr>
        <w:spacing w:line="578" w:lineRule="exact"/>
        <w:ind w:firstLine="640" w:firstLineChars="200"/>
        <w:rPr>
          <w:rFonts w:ascii="仿宋_GB2312" w:eastAsia="仿宋_GB2312" w:cs="仿宋_GB2312"/>
          <w:color w:val="000000"/>
          <w:sz w:val="32"/>
          <w:szCs w:val="32"/>
        </w:rPr>
      </w:pPr>
      <w:r>
        <w:rPr>
          <w:rFonts w:hint="eastAsia" w:ascii="仿宋_GB2312" w:eastAsia="仿宋_GB2312" w:cs="仿宋_GB2312"/>
          <w:color w:val="000000"/>
          <w:sz w:val="32"/>
          <w:szCs w:val="32"/>
        </w:rPr>
        <w:t>1.后补助经费主要用于企业</w:t>
      </w:r>
      <w:r>
        <w:rPr>
          <w:rFonts w:hint="eastAsia" w:ascii="仿宋_GB2312" w:eastAsia="仿宋_GB2312"/>
          <w:color w:val="000000"/>
          <w:sz w:val="32"/>
          <w:szCs w:val="32"/>
        </w:rPr>
        <w:t>的科技创新活动；</w:t>
      </w:r>
    </w:p>
    <w:p>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2.接受贵阳市科学技术局及相关部门不定期对企业研发投入和后补助经费使用情况开展抽查，如企业研发投入未达到国家、省、市有关规定的，愿意承担由此带来的一切后果及相关法律责任。</w:t>
      </w:r>
    </w:p>
    <w:p>
      <w:pPr>
        <w:spacing w:line="578" w:lineRule="exact"/>
        <w:ind w:firstLine="640" w:firstLineChars="200"/>
        <w:rPr>
          <w:rFonts w:ascii="仿宋_GB2312" w:eastAsia="仿宋_GB2312" w:cs="仿宋_GB2312"/>
          <w:sz w:val="32"/>
          <w:szCs w:val="32"/>
        </w:rPr>
      </w:pPr>
      <w:r>
        <w:rPr>
          <w:rFonts w:hint="eastAsia" w:ascii="仿宋_GB2312" w:eastAsia="仿宋_GB2312" w:cs="仿宋_GB2312"/>
          <w:sz w:val="32"/>
          <w:szCs w:val="32"/>
        </w:rPr>
        <w:t>3.如违规使用资金，愿意承担由此带来的一切后果及相关法律责任。</w:t>
      </w:r>
    </w:p>
    <w:p>
      <w:pPr>
        <w:spacing w:line="578" w:lineRule="exact"/>
        <w:rPr>
          <w:rFonts w:ascii="仿宋_GB2312" w:eastAsia="仿宋_GB2312" w:cs="仿宋_GB2312"/>
          <w:sz w:val="32"/>
          <w:szCs w:val="32"/>
        </w:rPr>
      </w:pPr>
    </w:p>
    <w:p>
      <w:pPr>
        <w:spacing w:line="578" w:lineRule="exact"/>
        <w:rPr>
          <w:rFonts w:ascii="仿宋_GB2312" w:eastAsia="仿宋_GB2312" w:cs="仿宋_GB2312"/>
          <w:sz w:val="32"/>
          <w:szCs w:val="32"/>
        </w:rPr>
      </w:pPr>
      <w:r>
        <w:rPr>
          <w:rFonts w:hint="eastAsia" w:ascii="仿宋_GB2312" w:eastAsia="仿宋_GB2312" w:cs="仿宋_GB2312"/>
          <w:sz w:val="32"/>
          <w:szCs w:val="32"/>
        </w:rPr>
        <w:t>企业法定代表人（签字或签章）：           年   月   日</w:t>
      </w:r>
    </w:p>
    <w:p>
      <w:pPr>
        <w:spacing w:line="578" w:lineRule="exact"/>
        <w:rPr>
          <w:rFonts w:ascii="仿宋_GB2312" w:eastAsia="仿宋_GB2312" w:cs="仿宋_GB2312"/>
          <w:sz w:val="32"/>
          <w:szCs w:val="32"/>
        </w:rPr>
      </w:pPr>
    </w:p>
    <w:p>
      <w:pPr>
        <w:spacing w:line="578" w:lineRule="exact"/>
        <w:rPr>
          <w:rFonts w:ascii="仿宋_GB2312" w:eastAsia="仿宋_GB2312"/>
          <w:sz w:val="32"/>
          <w:szCs w:val="32"/>
        </w:rPr>
      </w:pPr>
      <w:r>
        <w:rPr>
          <w:rFonts w:hint="eastAsia" w:ascii="仿宋_GB2312" w:eastAsia="仿宋_GB2312" w:cs="仿宋_GB2312"/>
          <w:sz w:val="32"/>
          <w:szCs w:val="32"/>
        </w:rPr>
        <w:t>企业 （盖章）：                          年   月   日</w:t>
      </w:r>
    </w:p>
    <w:p>
      <w:pPr>
        <w:spacing w:line="560" w:lineRule="exact"/>
        <w:rPr>
          <w:rFonts w:ascii="仿宋_GB2312" w:eastAsia="仿宋_GB2312" w:cs="宋体"/>
          <w:color w:val="FF0000"/>
          <w:sz w:val="32"/>
          <w:szCs w:val="32"/>
          <w:lang w:val="en-US" w:eastAsia="zh-CN"/>
        </w:rPr>
      </w:pPr>
    </w:p>
    <w:sectPr>
      <w:pgSz w:w="11906" w:h="16838"/>
      <w:pgMar w:top="2098" w:right="1587" w:bottom="1701" w:left="1587" w:header="851" w:footer="992" w:gutter="0"/>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drawingGridHorizontalSpacing w:val="105"/>
  <w:drawingGridVerticalSpacing w:val="159"/>
  <w:displayHorizontalDrawingGridEvery w:val="0"/>
  <w:displayVerticalDrawingGridEvery w:val="1"/>
  <w:noPunctuationKerning w:val="1"/>
  <w:characterSpacingControl w:val="compressPunctuation"/>
  <w:compat>
    <w:spaceForUL/>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672BB"/>
    <w:rsid w:val="0E9C0722"/>
    <w:rsid w:val="10676EF7"/>
    <w:rsid w:val="14F209AE"/>
    <w:rsid w:val="5AD10EFB"/>
    <w:rsid w:val="6AE43C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1"/>
    <w:next w:val="1"/>
    <w:qFormat/>
    <w:uiPriority w:val="0"/>
    <w:pPr>
      <w:keepNext/>
      <w:keepLines/>
      <w:widowControl w:val="0"/>
      <w:spacing w:before="340" w:after="330" w:line="578" w:lineRule="auto"/>
      <w:outlineLvl w:val="0"/>
    </w:pPr>
    <w:rPr>
      <w:b/>
      <w:bCs/>
      <w:kern w:val="44"/>
      <w:sz w:val="44"/>
    </w:rPr>
  </w:style>
  <w:style w:type="paragraph" w:styleId="2">
    <w:name w:val="heading 2"/>
    <w:basedOn w:val="1"/>
    <w:next w:val="1"/>
    <w:qFormat/>
    <w:uiPriority w:val="0"/>
    <w:pPr>
      <w:keepNext/>
      <w:keepLines/>
      <w:widowControl w:val="0"/>
      <w:spacing w:before="260" w:after="260" w:line="413" w:lineRule="auto"/>
      <w:outlineLvl w:val="1"/>
    </w:pPr>
    <w:rPr>
      <w:rFonts w:ascii="Arial" w:hAnsi="Arial"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1">
    <w:name w:val="Default Paragraph Font"/>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rPr>
      <w:rFonts w:ascii="Times New Roman" w:hAnsi="Times New Roman" w:eastAsia="仿宋_GB2312" w:cs="Times New Roman"/>
      <w:sz w:val="30"/>
    </w:rPr>
  </w:style>
  <w:style w:type="paragraph" w:styleId="6">
    <w:name w:val="Date"/>
    <w:basedOn w:val="1"/>
    <w:next w:val="1"/>
    <w:qFormat/>
    <w:uiPriority w:val="0"/>
    <w:pPr>
      <w:ind w:left="2500" w:leftChars="25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eastAsia="宋体" w:cs="宋体"/>
      <w:kern w:val="0"/>
      <w:sz w:val="24"/>
    </w:rPr>
  </w:style>
  <w:style w:type="character" w:styleId="12">
    <w:name w:val="FollowedHyperlink"/>
    <w:basedOn w:val="11"/>
    <w:qFormat/>
    <w:uiPriority w:val="0"/>
    <w:rPr>
      <w:color w:val="800080"/>
      <w:u w:val="single"/>
    </w:rPr>
  </w:style>
  <w:style w:type="character" w:styleId="13">
    <w:name w:val="Hyperlink"/>
    <w:basedOn w:val="11"/>
    <w:qFormat/>
    <w:uiPriority w:val="0"/>
    <w:rPr>
      <w:color w:val="0563C1"/>
      <w:u w:val="single"/>
    </w:rPr>
  </w:style>
  <w:style w:type="character" w:customStyle="1" w:styleId="14">
    <w:name w:val="font01"/>
    <w:basedOn w:val="11"/>
    <w:qFormat/>
    <w:uiPriority w:val="0"/>
    <w:rPr>
      <w:rFonts w:ascii="华文仿宋" w:eastAsia="华文仿宋" w:cs="华文仿宋"/>
      <w:color w:val="000000"/>
      <w:sz w:val="20"/>
      <w:szCs w:val="20"/>
      <w:u w:val="none"/>
    </w:rPr>
  </w:style>
  <w:style w:type="character" w:customStyle="1" w:styleId="15">
    <w:name w:val="apple-converted-space"/>
    <w:basedOn w:val="11"/>
    <w:qFormat/>
    <w:uiPriority w:val="0"/>
  </w:style>
  <w:style w:type="paragraph" w:styleId="1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17">
    <w:name w:val="font21"/>
    <w:basedOn w:val="11"/>
    <w:qFormat/>
    <w:uiPriority w:val="0"/>
    <w:rPr>
      <w:rFonts w:ascii="宋体" w:eastAsia="宋体" w:cs="宋体"/>
      <w:color w:val="000000"/>
      <w:sz w:val="24"/>
      <w:szCs w:val="24"/>
      <w:u w:val="none"/>
    </w:rPr>
  </w:style>
  <w:style w:type="paragraph" w:customStyle="1" w:styleId="18">
    <w:name w:val="msonormal"/>
    <w:basedOn w:val="1"/>
    <w:qFormat/>
    <w:uiPriority w:val="0"/>
    <w:pPr>
      <w:widowControl/>
      <w:spacing w:before="100" w:beforeAutospacing="1" w:after="100" w:afterAutospacing="1"/>
      <w:jc w:val="left"/>
    </w:pPr>
    <w:rPr>
      <w:rFonts w:ascii="宋体" w:eastAsia="宋体" w:cs="宋体"/>
      <w:kern w:val="0"/>
      <w:sz w:val="24"/>
    </w:rPr>
  </w:style>
  <w:style w:type="paragraph" w:customStyle="1" w:styleId="19">
    <w:name w:val="font5"/>
    <w:basedOn w:val="1"/>
    <w:qFormat/>
    <w:uiPriority w:val="0"/>
    <w:pPr>
      <w:widowControl/>
      <w:spacing w:before="100" w:beforeAutospacing="1" w:after="100" w:afterAutospacing="1"/>
      <w:jc w:val="left"/>
    </w:pPr>
    <w:rPr>
      <w:rFonts w:ascii="宋体" w:eastAsia="宋体" w:cs="宋体"/>
      <w:kern w:val="0"/>
      <w:sz w:val="18"/>
      <w:szCs w:val="18"/>
    </w:rPr>
  </w:style>
  <w:style w:type="paragraph" w:customStyle="1" w:styleId="20">
    <w:name w:val="font6"/>
    <w:basedOn w:val="1"/>
    <w:qFormat/>
    <w:uiPriority w:val="0"/>
    <w:pPr>
      <w:widowControl/>
      <w:spacing w:before="100" w:beforeAutospacing="1" w:after="100" w:afterAutospacing="1"/>
      <w:jc w:val="left"/>
    </w:pPr>
    <w:rPr>
      <w:rFonts w:ascii="Tahoma" w:hAnsi="Tahoma" w:eastAsia="宋体" w:cs="Tahoma"/>
      <w:kern w:val="0"/>
      <w:sz w:val="18"/>
      <w:szCs w:val="18"/>
    </w:rPr>
  </w:style>
  <w:style w:type="paragraph" w:customStyle="1" w:styleId="21">
    <w:name w:val="xl64"/>
    <w:basedOn w:val="1"/>
    <w:qFormat/>
    <w:uiPriority w:val="0"/>
    <w:pPr>
      <w:widowControl/>
      <w:spacing w:before="100" w:beforeAutospacing="1" w:after="100" w:afterAutospacing="1"/>
      <w:jc w:val="center"/>
    </w:pPr>
    <w:rPr>
      <w:rFonts w:ascii="宋体" w:eastAsia="宋体" w:cs="宋体"/>
      <w:b/>
      <w:bCs/>
      <w:kern w:val="0"/>
      <w:sz w:val="24"/>
    </w:rPr>
  </w:style>
  <w:style w:type="paragraph" w:customStyle="1" w:styleId="22">
    <w:name w:val="xl65"/>
    <w:basedOn w:val="1"/>
    <w:qFormat/>
    <w:uiPriority w:val="0"/>
    <w:pPr>
      <w:widowControl/>
      <w:spacing w:before="100" w:beforeAutospacing="1" w:after="100" w:afterAutospacing="1"/>
      <w:jc w:val="left"/>
    </w:pPr>
    <w:rPr>
      <w:rFonts w:ascii="宋体" w:eastAsia="宋体" w:cs="宋体"/>
      <w:kern w:val="0"/>
      <w:sz w:val="24"/>
    </w:rPr>
  </w:style>
  <w:style w:type="paragraph" w:customStyle="1" w:styleId="2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eastAsia="仿宋" w:cs="宋体"/>
      <w:b/>
      <w:bCs/>
      <w:kern w:val="0"/>
      <w:sz w:val="20"/>
      <w:szCs w:val="20"/>
    </w:rPr>
  </w:style>
  <w:style w:type="paragraph" w:customStyle="1" w:styleId="2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eastAsia="仿宋" w:cs="宋体"/>
      <w:kern w:val="0"/>
      <w:sz w:val="20"/>
      <w:szCs w:val="20"/>
    </w:rPr>
  </w:style>
  <w:style w:type="paragraph" w:customStyle="1" w:styleId="2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eastAsia="仿宋" w:cs="宋体"/>
      <w:b/>
      <w:bCs/>
      <w:kern w:val="0"/>
      <w:sz w:val="20"/>
      <w:szCs w:val="20"/>
    </w:rPr>
  </w:style>
  <w:style w:type="paragraph" w:customStyle="1" w:styleId="26">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eastAsia="仿宋" w:cs="宋体"/>
      <w:kern w:val="0"/>
      <w:sz w:val="20"/>
      <w:szCs w:val="20"/>
    </w:rPr>
  </w:style>
  <w:style w:type="paragraph" w:customStyle="1" w:styleId="27">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eastAsia="仿宋" w:cs="宋体"/>
      <w:kern w:val="0"/>
      <w:sz w:val="20"/>
      <w:szCs w:val="20"/>
    </w:rPr>
  </w:style>
  <w:style w:type="paragraph" w:customStyle="1" w:styleId="28">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eastAsia="仿宋" w:cs="宋体"/>
      <w:kern w:val="0"/>
      <w:sz w:val="20"/>
      <w:szCs w:val="20"/>
    </w:rPr>
  </w:style>
  <w:style w:type="paragraph" w:customStyle="1" w:styleId="2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eastAsia="仿宋" w:cs="宋体"/>
      <w:kern w:val="0"/>
      <w:sz w:val="20"/>
      <w:szCs w:val="20"/>
    </w:rPr>
  </w:style>
  <w:style w:type="paragraph" w:customStyle="1" w:styleId="3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eastAsia="仿宋" w:cs="宋体"/>
      <w:kern w:val="0"/>
      <w:sz w:val="20"/>
      <w:szCs w:val="20"/>
    </w:rPr>
  </w:style>
  <w:style w:type="paragraph" w:customStyle="1" w:styleId="3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eastAsia="仿宋" w:cs="宋体"/>
      <w:kern w:val="0"/>
      <w:sz w:val="20"/>
      <w:szCs w:val="20"/>
    </w:rPr>
  </w:style>
  <w:style w:type="paragraph" w:customStyle="1" w:styleId="32">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eastAsia="仿宋" w:cs="宋体"/>
      <w:kern w:val="0"/>
      <w:sz w:val="20"/>
      <w:szCs w:val="20"/>
    </w:rPr>
  </w:style>
  <w:style w:type="paragraph" w:customStyle="1" w:styleId="33">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仿宋" w:eastAsia="仿宋" w:cs="宋体"/>
      <w:kern w:val="0"/>
      <w:sz w:val="20"/>
      <w:szCs w:val="20"/>
    </w:rPr>
  </w:style>
  <w:style w:type="paragraph" w:customStyle="1" w:styleId="34">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仿宋" w:eastAsia="仿宋" w:cs="宋体"/>
      <w:kern w:val="0"/>
      <w:sz w:val="20"/>
      <w:szCs w:val="20"/>
    </w:rPr>
  </w:style>
  <w:style w:type="paragraph" w:customStyle="1" w:styleId="35">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仿宋" w:eastAsia="仿宋" w:cs="宋体"/>
      <w:color w:val="1D1B10"/>
      <w:kern w:val="0"/>
      <w:sz w:val="20"/>
      <w:szCs w:val="20"/>
    </w:rPr>
  </w:style>
  <w:style w:type="paragraph" w:customStyle="1" w:styleId="36">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eastAsia="仿宋" w:cs="宋体"/>
      <w:color w:val="1D1B10"/>
      <w:kern w:val="0"/>
      <w:sz w:val="20"/>
      <w:szCs w:val="20"/>
    </w:rPr>
  </w:style>
  <w:style w:type="paragraph" w:customStyle="1" w:styleId="37">
    <w:name w:val="xl80"/>
    <w:basedOn w:val="1"/>
    <w:qFormat/>
    <w:uiPriority w:val="0"/>
    <w:pPr>
      <w:widowControl/>
      <w:spacing w:before="100" w:beforeAutospacing="1" w:after="100" w:afterAutospacing="1"/>
      <w:jc w:val="left"/>
    </w:pPr>
    <w:rPr>
      <w:rFonts w:ascii="仿宋" w:eastAsia="仿宋" w:cs="宋体"/>
      <w:kern w:val="0"/>
      <w:sz w:val="20"/>
      <w:szCs w:val="20"/>
    </w:rPr>
  </w:style>
  <w:style w:type="paragraph" w:customStyle="1" w:styleId="38">
    <w:name w:val="xl81"/>
    <w:basedOn w:val="1"/>
    <w:qFormat/>
    <w:uiPriority w:val="0"/>
    <w:pPr>
      <w:widowControl/>
      <w:spacing w:before="100" w:beforeAutospacing="1" w:after="100" w:afterAutospacing="1"/>
      <w:jc w:val="left"/>
    </w:pPr>
    <w:rPr>
      <w:rFonts w:ascii="仿宋" w:eastAsia="仿宋" w:cs="宋体"/>
      <w:kern w:val="0"/>
      <w:sz w:val="20"/>
      <w:szCs w:val="20"/>
    </w:rPr>
  </w:style>
  <w:style w:type="paragraph" w:customStyle="1" w:styleId="39">
    <w:name w:val="xl82"/>
    <w:basedOn w:val="1"/>
    <w:qFormat/>
    <w:uiPriority w:val="0"/>
    <w:pPr>
      <w:widowControl/>
      <w:spacing w:before="100" w:beforeAutospacing="1" w:after="100" w:afterAutospacing="1"/>
      <w:jc w:val="center"/>
    </w:pPr>
    <w:rPr>
      <w:rFonts w:ascii="仿宋" w:eastAsia="仿宋" w:cs="宋体"/>
      <w:kern w:val="0"/>
      <w:sz w:val="20"/>
      <w:szCs w:val="20"/>
    </w:rPr>
  </w:style>
  <w:style w:type="paragraph" w:customStyle="1" w:styleId="40">
    <w:name w:val="xl8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eastAsia="仿宋" w:cs="宋体"/>
      <w:kern w:val="0"/>
      <w:sz w:val="20"/>
      <w:szCs w:val="20"/>
    </w:rPr>
  </w:style>
  <w:style w:type="paragraph" w:customStyle="1" w:styleId="41">
    <w:name w:val="xl84"/>
    <w:basedOn w:val="1"/>
    <w:qFormat/>
    <w:uiPriority w:val="0"/>
    <w:pPr>
      <w:widowControl/>
      <w:pBdr>
        <w:left w:val="single" w:color="auto" w:sz="4" w:space="0"/>
        <w:right w:val="single" w:color="auto" w:sz="4" w:space="0"/>
      </w:pBdr>
      <w:spacing w:before="100" w:beforeAutospacing="1" w:after="100" w:afterAutospacing="1"/>
      <w:jc w:val="center"/>
    </w:pPr>
    <w:rPr>
      <w:rFonts w:ascii="仿宋" w:eastAsia="仿宋" w:cs="宋体"/>
      <w:kern w:val="0"/>
      <w:sz w:val="20"/>
      <w:szCs w:val="20"/>
    </w:rPr>
  </w:style>
  <w:style w:type="paragraph" w:customStyle="1" w:styleId="42">
    <w:name w:val="xl8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eastAsia="仿宋" w:cs="宋体"/>
      <w:kern w:val="0"/>
      <w:sz w:val="20"/>
      <w:szCs w:val="20"/>
    </w:rPr>
  </w:style>
  <w:style w:type="paragraph" w:customStyle="1" w:styleId="43">
    <w:name w:val="xl8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eastAsia="仿宋" w:cs="宋体"/>
      <w:color w:val="1D1B10"/>
      <w:kern w:val="0"/>
      <w:sz w:val="20"/>
      <w:szCs w:val="20"/>
    </w:rPr>
  </w:style>
  <w:style w:type="paragraph" w:customStyle="1" w:styleId="44">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 w:eastAsia="仿宋" w:cs="宋体"/>
      <w:color w:val="1D1B10"/>
      <w:kern w:val="0"/>
      <w:sz w:val="20"/>
      <w:szCs w:val="20"/>
    </w:rPr>
  </w:style>
  <w:style w:type="paragraph" w:customStyle="1" w:styleId="45">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eastAsia="仿宋_GB2312" w:cs="宋体"/>
      <w:kern w:val="0"/>
      <w:sz w:val="24"/>
    </w:rPr>
  </w:style>
  <w:style w:type="paragraph" w:customStyle="1" w:styleId="46">
    <w:name w:val="xl89"/>
    <w:basedOn w:val="1"/>
    <w:qFormat/>
    <w:uiPriority w:val="0"/>
    <w:pPr>
      <w:widowControl/>
      <w:spacing w:before="100" w:beforeAutospacing="1" w:after="100" w:afterAutospacing="1"/>
      <w:jc w:val="left"/>
    </w:pPr>
    <w:rPr>
      <w:rFonts w:ascii="仿宋_GB2312" w:eastAsia="仿宋_GB2312"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1</Pages>
  <Words>35</Words>
  <Characters>51</Characters>
  <Lines>9</Lines>
  <Paragraphs>6</Paragraphs>
  <TotalTime>0</TotalTime>
  <ScaleCrop>false</ScaleCrop>
  <LinksUpToDate>false</LinksUpToDate>
  <CharactersWithSpaces>79</CharactersWithSpaces>
  <Application>WPS Office_11.1.0.10356_F1E327BC-269C-435d-A152-05C5408002CA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2017-04-13T07:26:00Z</dcterms:created>
  <dc:creator>date</dc:creator>
  <cp:lastModifiedBy>李冰清</cp:lastModifiedBy>
  <cp:lastPrinted>2021-04-06T01:30:00Z</cp:lastPrinted>
  <dcterms:modified xsi:type="dcterms:W3CDTF">2021-04-09T01:53:05Z</dcterms:modified>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4F25D17B780748BEB0E98C2F2DF00534</vt:lpwstr>
  </property>
</Properties>
</file>