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贵阳市2021年度产业科技支撑重点项目技术榜单</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t>贵阳市磷化工产业及钛产业关键技术榜单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....1</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val="0"/>
          <w:i w:val="0"/>
          <w:caps w:val="0"/>
          <w:color w:val="000000" w:themeColor="text1"/>
          <w:spacing w:val="0"/>
          <w:w w:val="100"/>
          <w:sz w:val="32"/>
          <w:szCs w:val="32"/>
          <w14:textFill>
            <w14:solidFill>
              <w14:schemeClr w14:val="tx1"/>
            </w14:solidFill>
          </w14:textFill>
        </w:rPr>
        <w:t>基于互联网技术的磷化工供应链、产业链服务平台开发与应用示范</w:t>
      </w:r>
      <w:r>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t>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........................................2</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val="0"/>
          <w:i w:val="0"/>
          <w:caps w:val="0"/>
          <w:color w:val="000000" w:themeColor="text1"/>
          <w:spacing w:val="0"/>
          <w:w w:val="100"/>
          <w:sz w:val="32"/>
          <w:szCs w:val="32"/>
          <w14:textFill>
            <w14:solidFill>
              <w14:schemeClr w14:val="tx1"/>
            </w14:solidFill>
          </w14:textFill>
        </w:rPr>
        <w:t>贵</w:t>
      </w:r>
      <w:r>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t>阳市赤泥规模利用领域技术榜单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....4</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eastAsia" w:ascii="黑体" w:hAnsi="黑体" w:eastAsia="黑体" w:cs="黑体"/>
          <w:b w:val="0"/>
          <w:i w:val="0"/>
          <w:caps w:val="0"/>
          <w:color w:val="000000" w:themeColor="text1"/>
          <w:spacing w:val="0"/>
          <w:w w:val="100"/>
          <w:sz w:val="32"/>
          <w:szCs w:val="32"/>
          <w14:textFill>
            <w14:solidFill>
              <w14:schemeClr w14:val="tx1"/>
            </w14:solidFill>
          </w14:textFill>
        </w:rPr>
      </w:pPr>
      <w:r>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t>低速无人驾驶汽车</w:t>
      </w:r>
      <w:r>
        <w:rPr>
          <w:rFonts w:hint="eastAsia" w:ascii="黑体" w:hAnsi="黑体" w:eastAsia="黑体" w:cs="黑体"/>
          <w:b w:val="0"/>
          <w:i w:val="0"/>
          <w:caps w:val="0"/>
          <w:color w:val="000000" w:themeColor="text1"/>
          <w:spacing w:val="0"/>
          <w:w w:val="100"/>
          <w:sz w:val="32"/>
          <w:szCs w:val="32"/>
          <w14:textFill>
            <w14:solidFill>
              <w14:schemeClr w14:val="tx1"/>
            </w14:solidFill>
          </w14:textFill>
        </w:rPr>
        <w:t>领域技术榜单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...................8</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default" w:ascii="黑体" w:hAnsi="黑体" w:eastAsia="黑体" w:cs="黑体"/>
          <w:b w:val="0"/>
          <w:i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val="0"/>
          <w:i w:val="0"/>
          <w:caps w:val="0"/>
          <w:color w:val="000000" w:themeColor="text1"/>
          <w:spacing w:val="0"/>
          <w:w w:val="100"/>
          <w:sz w:val="32"/>
          <w:szCs w:val="32"/>
          <w14:textFill>
            <w14:solidFill>
              <w14:schemeClr w14:val="tx1"/>
            </w14:solidFill>
          </w14:textFill>
        </w:rPr>
        <w:t>燃料电池热电联供</w:t>
      </w:r>
      <w:r>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t>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........................10</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default"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cs="黑体"/>
          <w:b w:val="0"/>
          <w:i w:val="0"/>
          <w:caps w:val="0"/>
          <w:color w:val="000000" w:themeColor="text1"/>
          <w:spacing w:val="-17"/>
          <w:w w:val="100"/>
          <w:sz w:val="32"/>
          <w:szCs w:val="32"/>
          <w14:textFill>
            <w14:solidFill>
              <w14:schemeClr w14:val="tx1"/>
            </w14:solidFill>
          </w14:textFill>
        </w:rPr>
        <w:t>低钴三元正极材料产业化关键技术研究与示范技术榜单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.11</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default"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t>贵阳市科技创新云平台技术榜单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...12</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default"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cs="黑体"/>
          <w:b w:val="0"/>
          <w:i w:val="0"/>
          <w:caps w:val="0"/>
          <w:color w:val="000000" w:themeColor="text1"/>
          <w:spacing w:val="-28"/>
          <w:w w:val="100"/>
          <w:kern w:val="2"/>
          <w:sz w:val="32"/>
          <w:szCs w:val="32"/>
          <w:lang w:val="en-US" w:eastAsia="zh-CN" w:bidi="ar-SA"/>
          <w14:textFill>
            <w14:solidFill>
              <w14:schemeClr w14:val="tx1"/>
            </w14:solidFill>
          </w14:textFill>
        </w:rPr>
        <w:t>基于工业互联网的大数据融通治理平台研究与应用技术榜单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.14</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251" w:afterLines="80" w:afterAutospacing="0" w:line="560" w:lineRule="exact"/>
        <w:jc w:val="both"/>
        <w:textAlignment w:val="baseline"/>
        <w:rPr>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t>贵州省富硒产品研究中心建设技术榜单</w:t>
      </w:r>
      <w:r>
        <w:rPr>
          <w:rFonts w:hint="default" w:ascii="Arial" w:hAnsi="Arial" w:eastAsia="黑体" w:cs="Arial"/>
          <w:b w:val="0"/>
          <w:i w:val="0"/>
          <w:caps w:val="0"/>
          <w:color w:val="000000" w:themeColor="text1"/>
          <w:spacing w:val="0"/>
          <w:w w:val="100"/>
          <w:sz w:val="32"/>
          <w:szCs w:val="32"/>
          <w:lang w:val="en-US" w:eastAsia="zh-CN"/>
          <w14:textFill>
            <w14:solidFill>
              <w14:schemeClr w14:val="tx1"/>
            </w14:solidFill>
          </w14:textFill>
        </w:rPr>
        <w:t>…</w:t>
      </w:r>
      <w:r>
        <w:rPr>
          <w:rFonts w:hint="eastAsia" w:ascii="Arial" w:hAnsi="Arial" w:eastAsia="黑体" w:cs="Arial"/>
          <w:b w:val="0"/>
          <w:i w:val="0"/>
          <w:caps w:val="0"/>
          <w:color w:val="000000" w:themeColor="text1"/>
          <w:spacing w:val="0"/>
          <w:w w:val="100"/>
          <w:sz w:val="32"/>
          <w:szCs w:val="32"/>
          <w:lang w:val="en-US" w:eastAsia="zh-CN"/>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val="0"/>
        <w:snapToGrid w:val="0"/>
        <w:spacing w:before="0" w:beforeAutospacing="0" w:after="313" w:afterLines="100" w:afterAutospacing="0" w:line="560" w:lineRule="exact"/>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beforeAutospacing="0" w:after="313" w:afterLines="100" w:afterAutospacing="0" w:line="560" w:lineRule="exact"/>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beforeAutospacing="0" w:after="313" w:afterLines="100" w:afterAutospacing="0" w:line="560" w:lineRule="exact"/>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beforeAutospacing="0" w:after="313" w:afterLines="100" w:afterAutospacing="0" w:line="560" w:lineRule="exact"/>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贵阳市磷</w:t>
      </w:r>
      <w:r>
        <w:rPr>
          <w:rFonts w:hint="eastAsia" w:ascii="黑体" w:hAnsi="黑体" w:eastAsia="黑体" w:cs="黑体"/>
          <w:color w:val="000000" w:themeColor="text1"/>
          <w:sz w:val="32"/>
          <w:szCs w:val="32"/>
          <w:lang w:val="en-US" w:eastAsia="zh-CN"/>
          <w14:textFill>
            <w14:solidFill>
              <w14:schemeClr w14:val="tx1"/>
            </w14:solidFill>
          </w14:textFill>
        </w:rPr>
        <w:t>化工产业及钛产业</w:t>
      </w:r>
      <w:r>
        <w:rPr>
          <w:rFonts w:hint="eastAsia" w:ascii="黑体" w:hAnsi="黑体" w:eastAsia="黑体" w:cs="黑体"/>
          <w:color w:val="000000" w:themeColor="text1"/>
          <w:sz w:val="32"/>
          <w:szCs w:val="32"/>
          <w14:textFill>
            <w14:solidFill>
              <w14:schemeClr w14:val="tx1"/>
            </w14:solidFill>
          </w14:textFill>
        </w:rPr>
        <w:t>关键技术</w:t>
      </w:r>
      <w:r>
        <w:rPr>
          <w:rFonts w:hint="eastAsia" w:ascii="黑体" w:hAnsi="黑体" w:eastAsia="黑体" w:cs="黑体"/>
          <w:color w:val="000000" w:themeColor="text1"/>
          <w:sz w:val="32"/>
          <w:szCs w:val="32"/>
          <w:lang w:val="en-US" w:eastAsia="zh-CN"/>
          <w14:textFill>
            <w14:solidFill>
              <w14:schemeClr w14:val="tx1"/>
            </w14:solidFill>
          </w14:textFill>
        </w:rPr>
        <w:t>榜单</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（一）电池级磷酸铁材料的清洁生产技术</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.研究任务：</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以硫酸法钛白粉生产的主要副产物七水硫酸亚铁为原料,生产磷酸铁锂的前</w:t>
      </w:r>
      <w:r>
        <w:rPr>
          <w:rFonts w:hint="eastAsia" w:ascii="仿宋_GB2312" w:hAnsi="仿宋_GB2312" w:eastAsia="仿宋_GB2312" w:cs="仿宋_GB2312"/>
          <w:color w:val="000000" w:themeColor="text1"/>
          <w:sz w:val="32"/>
          <w:szCs w:val="32"/>
          <w14:textFill>
            <w14:solidFill>
              <w14:schemeClr w14:val="tx1"/>
            </w14:solidFill>
          </w14:textFill>
        </w:rPr>
        <w:t>驱体磷酸铁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2.考核指标：</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产品指标达到HG/T 4701-2014电池用磷酸铁的技术要求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磷酸铁为微纳级片状结构，振实密度≥0.8g/cm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，比表面积3-8m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/g。磷酸铁中铁含量36.2-36.6%，磷含量20.5-20.8%，钾、钠、钙等含量均≤50ppm</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16" w:firstLineChars="200"/>
        <w:jc w:val="both"/>
        <w:textAlignment w:val="auto"/>
        <w:outlineLvl w:val="9"/>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建成年产10万吨磷酸铁生产线。</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（二）石膏综合利用制备硫酸钙晶须技术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305" w:right="0" w:rightChars="0" w:firstLine="0" w:firstLineChars="0"/>
        <w:jc w:val="both"/>
        <w:textAlignment w:val="auto"/>
        <w:outlineLvl w:val="9"/>
        <w:rPr>
          <w:rFonts w:hint="eastAsia" w:eastAsia="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1.研究任务：</w:t>
      </w:r>
      <w:r>
        <w:rPr>
          <w:rFonts w:hint="eastAsia" w:ascii="仿宋_GB2312" w:hAnsi="仿宋_GB2312" w:eastAsia="仿宋_GB2312" w:cs="仿宋_GB2312"/>
          <w:color w:val="000000" w:themeColor="text1"/>
          <w:sz w:val="32"/>
          <w:szCs w:val="32"/>
          <w14:textFill>
            <w14:solidFill>
              <w14:schemeClr w14:val="tx1"/>
            </w14:solidFill>
          </w14:textFill>
        </w:rPr>
        <w:t>以工业副产石膏作为原料生产硫酸钙晶须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考核指标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CaSO4含量≥98%、白度≥92%、水溶性（22℃）&lt; 1200 ppm、平均直径1-4μm、平均长度50-200μm、pH6-7。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建成年产30万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吨</w:t>
      </w:r>
      <w:r>
        <w:rPr>
          <w:rFonts w:hint="eastAsia" w:ascii="仿宋_GB2312" w:hAnsi="仿宋_GB2312" w:eastAsia="仿宋_GB2312" w:cs="仿宋_GB2312"/>
          <w:color w:val="000000" w:themeColor="text1"/>
          <w:sz w:val="32"/>
          <w:szCs w:val="32"/>
          <w14:textFill>
            <w14:solidFill>
              <w14:schemeClr w14:val="tx1"/>
            </w14:solidFill>
          </w14:textFill>
        </w:rPr>
        <w:t>硫酸钙晶须生产线。</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研究任务：</w:t>
      </w:r>
      <w:r>
        <w:rPr>
          <w:rFonts w:hint="eastAsia" w:ascii="楷体_GB2312" w:hAnsi="楷体_GB2312" w:eastAsia="楷体_GB2312" w:cs="楷体_GB2312"/>
          <w:color w:val="000000" w:themeColor="text1"/>
          <w:sz w:val="32"/>
          <w:szCs w:val="32"/>
          <w14:textFill>
            <w14:solidFill>
              <w14:schemeClr w14:val="tx1"/>
            </w14:solidFill>
          </w14:textFill>
        </w:rPr>
        <w:t>二氧化钛产品开发技术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1.研究任务：</w:t>
      </w:r>
      <w:r>
        <w:rPr>
          <w:rFonts w:hint="eastAsia" w:ascii="仿宋_GB2312" w:hAnsi="仿宋_GB2312" w:eastAsia="仿宋_GB2312" w:cs="仿宋_GB2312"/>
          <w:color w:val="000000" w:themeColor="text1"/>
          <w:sz w:val="32"/>
          <w:szCs w:val="32"/>
          <w14:textFill>
            <w14:solidFill>
              <w14:schemeClr w14:val="tx1"/>
            </w14:solidFill>
          </w14:textFill>
        </w:rPr>
        <w:t>针对塑料和油墨应用领域开发专用性、功能性的二氧化钛产品。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考核指标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塑料（色母粒）专用二氧化钛产品性能指标接近科慕R-104的要求、油墨专用产品性能指标接近SACHTLEBEN RDI-S的要求。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塑料和油墨专用性产品实现每年至少5万吨产能，具备为年产10万吨磷酸铁配套七水硫酸亚铁副产品产能。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方正小标宋_GBK" w:hAnsi="方正小标宋_GBK" w:eastAsia="方正小标宋_GBK" w:cs="方正小标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基于互联网技术的磷化工供应链、产业链服务平台开发与应用示范</w:t>
      </w:r>
      <w:r>
        <w:rPr>
          <w:rFonts w:hint="eastAsia" w:ascii="黑体" w:hAnsi="黑体" w:eastAsia="黑体" w:cs="黑体"/>
          <w:color w:val="auto"/>
          <w:sz w:val="32"/>
          <w:szCs w:val="32"/>
          <w:lang w:val="en-US" w:eastAsia="zh-CN"/>
        </w:rPr>
        <w:t>技术榜单</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left="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（一）产业互联网平台开发与应用技术</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3" w:firstLineChars="200"/>
        <w:jc w:val="both"/>
        <w:textAlignment w:val="auto"/>
        <w:outlineLvl w:val="9"/>
        <w:rPr>
          <w:rFonts w:ascii="Adobe 楷体 Std R" w:hAnsi="Adobe 楷体 Std R" w:eastAsia="Adobe 楷体 Std R"/>
          <w:sz w:val="32"/>
          <w:szCs w:val="32"/>
        </w:rPr>
      </w:pPr>
      <w:r>
        <w:rPr>
          <w:rFonts w:hint="eastAsia" w:ascii="楷体_GB2312" w:hAnsi="楷体_GB2312" w:eastAsia="楷体_GB2312" w:cs="楷体_GB2312"/>
          <w:b/>
          <w:bCs/>
          <w:sz w:val="32"/>
          <w:szCs w:val="32"/>
          <w:lang w:val="en-US" w:eastAsia="zh-CN"/>
        </w:rPr>
        <w:t>1.研究任务</w:t>
      </w:r>
      <w:r>
        <w:rPr>
          <w:rFonts w:hint="eastAsia" w:ascii="楷体_GB2312" w:hAnsi="楷体_GB2312" w:eastAsia="楷体_GB2312" w:cs="楷体_GB2312"/>
          <w:sz w:val="32"/>
          <w:szCs w:val="32"/>
          <w:lang w:val="en-US" w:eastAsia="zh-CN"/>
        </w:rPr>
        <w:t>：</w:t>
      </w:r>
      <w:r>
        <w:rPr>
          <w:rFonts w:hint="eastAsia" w:ascii="仿宋_GB2312" w:hAnsi="Helvetica" w:eastAsia="仿宋_GB2312" w:cs="Helvetica"/>
          <w:sz w:val="32"/>
          <w:szCs w:val="32"/>
        </w:rPr>
        <w:t>通过互联网技术，在真实交易背景下，构建核心企业与上下游企业一体化的金融供给体系和风险评估体系，提供系统性的金融解决方案，以快速响应产业链上企业的结算、融资、财务管理等综合需求，降低企业成本，提升产业链各方价值。</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3" w:firstLineChars="200"/>
        <w:jc w:val="both"/>
        <w:textAlignment w:val="auto"/>
        <w:outlineLvl w:val="9"/>
        <w:rPr>
          <w:rFonts w:hint="eastAsia" w:ascii="仿宋_GB2312" w:hAnsi="Helvetica" w:eastAsia="仿宋_GB2312" w:cs="Helvetica"/>
          <w:b/>
          <w:sz w:val="32"/>
          <w:szCs w:val="32"/>
          <w:lang w:eastAsia="zh-CN"/>
        </w:rPr>
      </w:pPr>
      <w:r>
        <w:rPr>
          <w:rFonts w:hint="eastAsia" w:ascii="仿宋_GB2312" w:hAnsi="Helvetica" w:eastAsia="仿宋_GB2312" w:cs="Helvetica"/>
          <w:b/>
          <w:sz w:val="32"/>
          <w:szCs w:val="32"/>
          <w:lang w:val="en-US" w:eastAsia="zh-CN"/>
        </w:rPr>
        <w:t>2</w:t>
      </w:r>
      <w:r>
        <w:rPr>
          <w:rFonts w:hint="eastAsia" w:ascii="仿宋_GB2312" w:hAnsi="Helvetica" w:eastAsia="仿宋_GB2312" w:cs="Helvetica"/>
          <w:b/>
          <w:sz w:val="32"/>
          <w:szCs w:val="32"/>
        </w:rPr>
        <w:t>.考核指标</w:t>
      </w:r>
      <w:r>
        <w:rPr>
          <w:rFonts w:hint="eastAsia" w:ascii="仿宋_GB2312" w:hAnsi="Helvetica" w:eastAsia="仿宋_GB2312" w:cs="Helvetica"/>
          <w:b/>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ascii="仿宋_GB2312" w:hAnsi="Helvetica" w:eastAsia="仿宋_GB2312" w:cs="Helvetica"/>
          <w:sz w:val="32"/>
          <w:szCs w:val="32"/>
        </w:rPr>
      </w:pPr>
      <w:r>
        <w:rPr>
          <w:rFonts w:hint="eastAsia" w:ascii="仿宋_GB2312" w:hAnsi="Helvetica" w:eastAsia="仿宋_GB2312" w:cs="Helvetica"/>
          <w:sz w:val="32"/>
          <w:szCs w:val="32"/>
        </w:rPr>
        <w:t>（1）能够为磷化工供应链产业链上的生产经营和消费加工企业提供生产加工、贸易物流、信息资源、仓储物流、技术咨询、金融等一系列生产、消费及配套服务。</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ascii="仿宋_GB2312" w:hAnsi="Helvetica" w:eastAsia="仿宋_GB2312" w:cs="Helvetica"/>
          <w:sz w:val="32"/>
          <w:szCs w:val="32"/>
        </w:rPr>
      </w:pPr>
      <w:r>
        <w:rPr>
          <w:rFonts w:hint="eastAsia" w:ascii="仿宋_GB2312" w:hAnsi="Helvetica" w:eastAsia="仿宋_GB2312" w:cs="Helvetica"/>
          <w:sz w:val="32"/>
          <w:szCs w:val="32"/>
        </w:rPr>
        <w:t>（2）实现整合磷化工产业链上的上游供应商、核心企业，下游买家、金融机构、物流企业等各类资源，通过线上竞拍、询价、比价、订立合同、仓储物流选取、交易结算、融资等实现产业链服务的线上全面覆盖。</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ascii="仿宋_GB2312" w:hAnsi="Helvetica" w:eastAsia="仿宋_GB2312" w:cs="Helvetica"/>
          <w:sz w:val="32"/>
          <w:szCs w:val="32"/>
        </w:rPr>
      </w:pPr>
      <w:r>
        <w:rPr>
          <w:rFonts w:hint="eastAsia" w:ascii="仿宋_GB2312" w:hAnsi="Helvetica" w:eastAsia="仿宋_GB2312" w:cs="Helvetica"/>
          <w:sz w:val="32"/>
          <w:szCs w:val="32"/>
        </w:rPr>
        <w:t>（3）通过商业模式的创新，实现磷化工行业与互联网的跨界深度融合，打造磷产品</w:t>
      </w:r>
      <w:r>
        <w:rPr>
          <w:rFonts w:ascii="仿宋_GB2312" w:hAnsi="Helvetica" w:eastAsia="仿宋_GB2312" w:cs="Helvetica"/>
          <w:sz w:val="32"/>
          <w:szCs w:val="32"/>
        </w:rPr>
        <w:t>B2B</w:t>
      </w:r>
      <w:r>
        <w:rPr>
          <w:rFonts w:hint="eastAsia" w:ascii="仿宋_GB2312" w:hAnsi="Helvetica" w:eastAsia="仿宋_GB2312" w:cs="Helvetica"/>
          <w:sz w:val="32"/>
          <w:szCs w:val="32"/>
        </w:rPr>
        <w:t>交易及磷化工全产业链互联网服务平台。</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hint="eastAsia" w:ascii="仿宋_GB2312" w:hAnsi="Helvetica" w:eastAsia="仿宋_GB2312" w:cs="Helvetica"/>
          <w:color w:val="auto"/>
          <w:sz w:val="32"/>
          <w:szCs w:val="32"/>
        </w:rPr>
      </w:pPr>
      <w:r>
        <w:rPr>
          <w:rFonts w:hint="eastAsia" w:ascii="仿宋_GB2312" w:hAnsi="Helvetica" w:eastAsia="仿宋_GB2312" w:cs="Helvetica"/>
          <w:b w:val="0"/>
          <w:bCs/>
          <w:sz w:val="32"/>
          <w:szCs w:val="32"/>
          <w:lang w:eastAsia="zh-CN"/>
        </w:rPr>
        <w:t>（</w:t>
      </w:r>
      <w:r>
        <w:rPr>
          <w:rFonts w:hint="eastAsia" w:ascii="仿宋_GB2312" w:hAnsi="Helvetica" w:eastAsia="仿宋_GB2312" w:cs="Helvetica"/>
          <w:b w:val="0"/>
          <w:bCs/>
          <w:sz w:val="32"/>
          <w:szCs w:val="32"/>
          <w:lang w:val="en-US" w:eastAsia="zh-CN"/>
        </w:rPr>
        <w:t>4</w:t>
      </w:r>
      <w:r>
        <w:rPr>
          <w:rFonts w:hint="eastAsia" w:ascii="仿宋_GB2312" w:hAnsi="Helvetica" w:eastAsia="仿宋_GB2312" w:cs="Helvetica"/>
          <w:b w:val="0"/>
          <w:bCs/>
          <w:sz w:val="32"/>
          <w:szCs w:val="32"/>
          <w:lang w:eastAsia="zh-CN"/>
        </w:rPr>
        <w:t>）</w:t>
      </w:r>
      <w:r>
        <w:rPr>
          <w:rFonts w:hint="eastAsia" w:ascii="仿宋_GB2312" w:hAnsi="Helvetica" w:eastAsia="仿宋_GB2312" w:cs="Helvetica"/>
          <w:color w:val="auto"/>
          <w:sz w:val="32"/>
          <w:szCs w:val="32"/>
        </w:rPr>
        <w:t>在1个贵阳市磷化工产业集聚区进行试点示范。</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left="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（二）区块链技术</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3" w:firstLineChars="200"/>
        <w:jc w:val="both"/>
        <w:textAlignment w:val="auto"/>
        <w:outlineLvl w:val="9"/>
        <w:rPr>
          <w:rFonts w:hint="eastAsia" w:eastAsia="仿宋_GB2312"/>
          <w:sz w:val="32"/>
          <w:szCs w:val="32"/>
        </w:rPr>
      </w:pPr>
      <w:r>
        <w:rPr>
          <w:rFonts w:hint="eastAsia" w:ascii="楷体_GB2312" w:hAnsi="楷体_GB2312" w:eastAsia="楷体_GB2312" w:cs="楷体_GB2312"/>
          <w:b/>
          <w:bCs/>
          <w:sz w:val="32"/>
          <w:szCs w:val="32"/>
          <w:lang w:val="en-US" w:eastAsia="zh-CN"/>
        </w:rPr>
        <w:t>1.研究任务</w:t>
      </w:r>
      <w:r>
        <w:rPr>
          <w:rFonts w:hint="eastAsia" w:ascii="楷体_GB2312" w:hAnsi="楷体_GB2312" w:eastAsia="楷体_GB2312" w:cs="楷体_GB2312"/>
          <w:sz w:val="32"/>
          <w:szCs w:val="32"/>
          <w:lang w:val="en-US" w:eastAsia="zh-CN"/>
        </w:rPr>
        <w:t>：</w:t>
      </w:r>
      <w:r>
        <w:rPr>
          <w:rFonts w:hint="eastAsia" w:eastAsia="仿宋_GB2312"/>
          <w:sz w:val="32"/>
          <w:szCs w:val="32"/>
        </w:rPr>
        <w:t>通过区块链技术，为企业提供安全可靠的线上交易渠道</w:t>
      </w:r>
      <w:r>
        <w:rPr>
          <w:rFonts w:hint="eastAsia" w:eastAsia="仿宋_GB2312"/>
          <w:sz w:val="32"/>
          <w:szCs w:val="32"/>
          <w:lang w:eastAsia="zh-CN"/>
        </w:rPr>
        <w:t>，</w:t>
      </w:r>
      <w:r>
        <w:rPr>
          <w:rFonts w:hint="eastAsia" w:eastAsia="仿宋_GB2312"/>
          <w:sz w:val="32"/>
          <w:szCs w:val="32"/>
        </w:rPr>
        <w:t>避免敏感信息过渡暴露，同时为供应链金融提供数据支持。所有平台交易，均有区块链存证加持</w:t>
      </w:r>
      <w:r>
        <w:rPr>
          <w:rFonts w:hint="eastAsia" w:eastAsia="仿宋_GB2312"/>
          <w:sz w:val="32"/>
          <w:szCs w:val="32"/>
          <w:lang w:eastAsia="zh-CN"/>
        </w:rPr>
        <w:t>，</w:t>
      </w:r>
      <w:r>
        <w:rPr>
          <w:rFonts w:hint="eastAsia" w:eastAsia="仿宋_GB2312"/>
          <w:sz w:val="32"/>
          <w:szCs w:val="32"/>
        </w:rPr>
        <w:t>在通过银行等金融机构的风控评估后，以货权转移的方式进行仓单/订单保理。</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（1）实现举证追责，可解决产品在供应链流转中出现的假冒伪劣问题。</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（2）具有可追溯性，满足可实时跟踪产品流通各环节的确切路径。</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（3）在无中介情况下系统服务的概率可靠性</w:t>
      </w:r>
      <w:r>
        <w:rPr>
          <w:rFonts w:hint="eastAsia" w:ascii="仿宋_GB2312" w:hAnsi="仿宋_GB2312" w:eastAsia="仿宋_GB2312" w:cs="仿宋_GB2312"/>
          <w:sz w:val="32"/>
          <w:szCs w:val="32"/>
          <w:lang w:val="en-US" w:eastAsia="zh-CN"/>
        </w:rPr>
        <w:t>达到</w:t>
      </w:r>
      <w:r>
        <w:rPr>
          <w:rFonts w:hint="eastAsia" w:ascii="仿宋_GB2312" w:hAnsi="仿宋_GB2312" w:eastAsia="仿宋_GB2312" w:cs="仿宋_GB2312"/>
          <w:sz w:val="32"/>
          <w:szCs w:val="32"/>
        </w:rPr>
        <w:t>99.9%，保证数据的准确</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与可信度，使供应链交易各方的数据保持公开透明。</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auto"/>
          <w:sz w:val="32"/>
          <w:szCs w:val="32"/>
        </w:rPr>
        <w:t>在1个贵阳市磷化工产业集聚区进行试点示范。</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left="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（三）供应链协同管控知识动态发现技术</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3" w:firstLineChars="200"/>
        <w:jc w:val="both"/>
        <w:textAlignment w:val="auto"/>
        <w:outlineLvl w:val="9"/>
        <w:rPr>
          <w:rFonts w:ascii="仿宋_GB2312" w:hAnsi="Helvetica" w:eastAsia="仿宋_GB2312" w:cs="Helvetica"/>
          <w:sz w:val="32"/>
          <w:szCs w:val="32"/>
        </w:rPr>
      </w:pPr>
      <w:r>
        <w:rPr>
          <w:rFonts w:hint="eastAsia" w:ascii="楷体_GB2312" w:hAnsi="楷体_GB2312" w:eastAsia="楷体_GB2312" w:cs="楷体_GB2312"/>
          <w:b/>
          <w:bCs/>
          <w:sz w:val="32"/>
          <w:szCs w:val="32"/>
          <w:lang w:val="en-US" w:eastAsia="zh-CN"/>
        </w:rPr>
        <w:t>1.研究任务</w:t>
      </w:r>
      <w:r>
        <w:rPr>
          <w:rFonts w:hint="eastAsia" w:ascii="楷体_GB2312" w:hAnsi="楷体_GB2312" w:eastAsia="楷体_GB2312" w:cs="楷体_GB2312"/>
          <w:sz w:val="32"/>
          <w:szCs w:val="32"/>
          <w:lang w:val="en-US" w:eastAsia="zh-CN"/>
        </w:rPr>
        <w:t>：</w:t>
      </w:r>
      <w:r>
        <w:rPr>
          <w:rFonts w:hint="eastAsia" w:ascii="仿宋_GB2312" w:hAnsi="Helvetica" w:eastAsia="仿宋_GB2312" w:cs="Helvetica"/>
          <w:sz w:val="32"/>
          <w:szCs w:val="32"/>
        </w:rPr>
        <w:t>通过研究基于多模态数据语义融合的信息处理技术，构建资源供应链知识图谱；研究基于自主进化机制的知识动态发现技术，并通过可视化进行管控知识的探索、分析和结果反馈，确保磷化工供应链产业链的高效协同。</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3" w:firstLineChars="200"/>
        <w:jc w:val="both"/>
        <w:textAlignment w:val="auto"/>
        <w:outlineLvl w:val="9"/>
        <w:rPr>
          <w:rFonts w:hint="eastAsia" w:ascii="仿宋_GB2312" w:hAnsi="Helvetica" w:eastAsia="仿宋_GB2312" w:cs="Helvetica"/>
          <w:b/>
          <w:sz w:val="32"/>
          <w:szCs w:val="32"/>
          <w:lang w:eastAsia="zh-CN"/>
        </w:rPr>
      </w:pPr>
      <w:r>
        <w:rPr>
          <w:rFonts w:hint="eastAsia" w:ascii="仿宋_GB2312" w:hAnsi="Helvetica" w:eastAsia="仿宋_GB2312" w:cs="Helvetica"/>
          <w:b/>
          <w:sz w:val="32"/>
          <w:szCs w:val="32"/>
          <w:lang w:val="en-US" w:eastAsia="zh-CN"/>
        </w:rPr>
        <w:t>2</w:t>
      </w:r>
      <w:r>
        <w:rPr>
          <w:rFonts w:hint="eastAsia" w:ascii="仿宋_GB2312" w:hAnsi="Helvetica" w:eastAsia="仿宋_GB2312" w:cs="Helvetica"/>
          <w:b/>
          <w:sz w:val="32"/>
          <w:szCs w:val="32"/>
        </w:rPr>
        <w:t>.考核指标</w:t>
      </w:r>
      <w:r>
        <w:rPr>
          <w:rFonts w:hint="eastAsia" w:ascii="仿宋_GB2312" w:hAnsi="Helvetica" w:eastAsia="仿宋_GB2312" w:cs="Helvetica"/>
          <w:b/>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ascii="仿宋_GB2312" w:hAnsi="Helvetica" w:eastAsia="仿宋_GB2312" w:cs="Helvetica"/>
          <w:sz w:val="32"/>
          <w:szCs w:val="32"/>
        </w:rPr>
      </w:pPr>
      <w:r>
        <w:rPr>
          <w:rFonts w:hint="eastAsia" w:ascii="仿宋_GB2312" w:hAnsi="Helvetica" w:eastAsia="仿宋_GB2312" w:cs="Helvetica"/>
          <w:b w:val="0"/>
          <w:bCs/>
          <w:sz w:val="32"/>
          <w:szCs w:val="32"/>
          <w:lang w:eastAsia="zh-CN"/>
        </w:rPr>
        <w:t>（</w:t>
      </w:r>
      <w:r>
        <w:rPr>
          <w:rFonts w:hint="eastAsia" w:ascii="仿宋_GB2312" w:hAnsi="Helvetica" w:eastAsia="仿宋_GB2312" w:cs="Helvetica"/>
          <w:b w:val="0"/>
          <w:bCs/>
          <w:sz w:val="32"/>
          <w:szCs w:val="32"/>
          <w:lang w:val="en-US" w:eastAsia="zh-CN"/>
        </w:rPr>
        <w:t>1</w:t>
      </w:r>
      <w:r>
        <w:rPr>
          <w:rFonts w:hint="eastAsia" w:ascii="仿宋_GB2312" w:hAnsi="Helvetica" w:eastAsia="仿宋_GB2312" w:cs="Helvetica"/>
          <w:b w:val="0"/>
          <w:bCs/>
          <w:sz w:val="32"/>
          <w:szCs w:val="32"/>
          <w:lang w:eastAsia="zh-CN"/>
        </w:rPr>
        <w:t>）</w:t>
      </w:r>
      <w:r>
        <w:rPr>
          <w:rFonts w:hint="eastAsia" w:ascii="仿宋_GB2312" w:hAnsi="Helvetica" w:eastAsia="仿宋_GB2312" w:cs="Helvetica"/>
          <w:sz w:val="32"/>
          <w:szCs w:val="32"/>
        </w:rPr>
        <w:t>实现高效率、实时的智能多级的供应链管理技术，提升供应链上下游企业协同效率2</w:t>
      </w:r>
      <w:r>
        <w:rPr>
          <w:rFonts w:ascii="仿宋_GB2312" w:hAnsi="Helvetica" w:eastAsia="仿宋_GB2312" w:cs="Helvetica"/>
          <w:sz w:val="32"/>
          <w:szCs w:val="32"/>
        </w:rPr>
        <w:t>0%</w:t>
      </w:r>
      <w:r>
        <w:rPr>
          <w:rFonts w:hint="eastAsia" w:ascii="仿宋_GB2312" w:hAnsi="Helvetica" w:eastAsia="仿宋_GB2312" w:cs="Helvetica"/>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ascii="仿宋_GB2312" w:hAnsi="Helvetica" w:eastAsia="仿宋_GB2312" w:cs="Helvetica"/>
          <w:color w:val="auto"/>
          <w:sz w:val="32"/>
          <w:szCs w:val="32"/>
        </w:rPr>
      </w:pPr>
      <w:r>
        <w:rPr>
          <w:rFonts w:hint="eastAsia" w:ascii="仿宋_GB2312" w:hAnsi="Helvetica" w:eastAsia="仿宋_GB2312" w:cs="Helvetica"/>
          <w:b w:val="0"/>
          <w:bCs/>
          <w:sz w:val="32"/>
          <w:szCs w:val="32"/>
          <w:lang w:eastAsia="zh-CN"/>
        </w:rPr>
        <w:t>（</w:t>
      </w:r>
      <w:r>
        <w:rPr>
          <w:rFonts w:hint="eastAsia" w:ascii="仿宋_GB2312" w:hAnsi="Helvetica" w:eastAsia="仿宋_GB2312" w:cs="Helvetica"/>
          <w:b w:val="0"/>
          <w:bCs/>
          <w:sz w:val="32"/>
          <w:szCs w:val="32"/>
          <w:lang w:val="en-US" w:eastAsia="zh-CN"/>
        </w:rPr>
        <w:t>2</w:t>
      </w:r>
      <w:r>
        <w:rPr>
          <w:rFonts w:hint="eastAsia" w:ascii="仿宋_GB2312" w:hAnsi="Helvetica" w:eastAsia="仿宋_GB2312" w:cs="Helvetica"/>
          <w:b w:val="0"/>
          <w:bCs/>
          <w:sz w:val="32"/>
          <w:szCs w:val="32"/>
          <w:lang w:eastAsia="zh-CN"/>
        </w:rPr>
        <w:t>）</w:t>
      </w:r>
      <w:r>
        <w:rPr>
          <w:rFonts w:hint="eastAsia" w:ascii="仿宋_GB2312" w:hAnsi="Helvetica" w:eastAsia="仿宋_GB2312" w:cs="Helvetica"/>
          <w:color w:val="auto"/>
          <w:sz w:val="32"/>
          <w:szCs w:val="32"/>
        </w:rPr>
        <w:t>在1个贵阳市磷化工产业集聚区进行试点示范。</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left="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w:t>
      </w:r>
      <w:r>
        <w:rPr>
          <w:rFonts w:hint="eastAsia" w:ascii="楷体_GB2312" w:hAnsi="楷体_GB2312" w:eastAsia="楷体_GB2312" w:cs="楷体_GB2312"/>
          <w:color w:val="auto"/>
          <w:sz w:val="32"/>
          <w:szCs w:val="32"/>
          <w:lang w:val="en-US" w:eastAsia="zh-CN"/>
        </w:rPr>
        <w:t>研究任务：</w:t>
      </w:r>
      <w:r>
        <w:rPr>
          <w:rFonts w:hint="eastAsia" w:ascii="楷体_GB2312" w:hAnsi="楷体_GB2312" w:eastAsia="楷体_GB2312" w:cs="楷体_GB2312"/>
          <w:color w:val="auto"/>
          <w:sz w:val="32"/>
          <w:szCs w:val="32"/>
        </w:rPr>
        <w:t>供应链金融信贷评估技术</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lang w:val="en-US" w:eastAsia="zh-CN"/>
        </w:rPr>
        <w:t>1.研究任务</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color w:val="auto"/>
          <w:sz w:val="32"/>
          <w:szCs w:val="32"/>
        </w:rPr>
        <w:t>建立信贷积分机制，通过数据分析企业间交易，结合企业生产数据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税务数据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货运数据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成功交易数据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还款记录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传统信贷评估部分方法等要素，通过模型，建立新型信用积分机制，成为信贷发放新标准及对链上各企业的信用评估标准。</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3" w:firstLineChars="200"/>
        <w:jc w:val="both"/>
        <w:textAlignment w:val="auto"/>
        <w:outlineLvl w:val="9"/>
        <w:rPr>
          <w:rFonts w:hint="eastAsia" w:ascii="仿宋_GB2312" w:hAnsi="Helvetica" w:eastAsia="仿宋_GB2312" w:cs="Helvetica"/>
          <w:b/>
          <w:sz w:val="32"/>
          <w:szCs w:val="32"/>
          <w:lang w:eastAsia="zh-CN"/>
        </w:rPr>
      </w:pPr>
      <w:r>
        <w:rPr>
          <w:rFonts w:hint="eastAsia" w:ascii="仿宋_GB2312" w:hAnsi="Helvetica" w:eastAsia="仿宋_GB2312" w:cs="Helvetica"/>
          <w:b/>
          <w:sz w:val="32"/>
          <w:szCs w:val="32"/>
          <w:lang w:val="en-US" w:eastAsia="zh-CN"/>
        </w:rPr>
        <w:t>2</w:t>
      </w:r>
      <w:r>
        <w:rPr>
          <w:rFonts w:hint="eastAsia" w:ascii="仿宋_GB2312" w:hAnsi="Helvetica" w:eastAsia="仿宋_GB2312" w:cs="Helvetica"/>
          <w:b/>
          <w:sz w:val="32"/>
          <w:szCs w:val="32"/>
        </w:rPr>
        <w:t>.考核指标</w:t>
      </w:r>
      <w:r>
        <w:rPr>
          <w:rFonts w:hint="eastAsia" w:ascii="仿宋_GB2312" w:hAnsi="Helvetica" w:eastAsia="仿宋_GB2312" w:cs="Helvetica"/>
          <w:b/>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在1个贵阳市磷化工产业集聚区进行试点示范。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right="0" w:firstLine="640" w:firstLineChars="200"/>
        <w:jc w:val="both"/>
        <w:textAlignment w:val="baseline"/>
        <w:outlineLvl w:val="9"/>
        <w:rPr>
          <w:rFonts w:hint="eastAsia" w:ascii="黑体" w:hAnsi="黑体" w:eastAsia="黑体" w:cs="黑体"/>
          <w:b w:val="0"/>
          <w:i w:val="0"/>
          <w:caps w:val="0"/>
          <w:color w:val="000000" w:themeColor="text1"/>
          <w:spacing w:val="0"/>
          <w:w w:val="100"/>
          <w:sz w:val="32"/>
          <w:szCs w:val="32"/>
          <w:lang w:val="en-US"/>
          <w14:textFill>
            <w14:solidFill>
              <w14:schemeClr w14:val="tx1"/>
            </w14:solidFill>
          </w14:textFill>
        </w:rPr>
      </w:pPr>
      <w:r>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t>三、贵阳市赤泥规模利用领域技术榜单</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80" w:lineRule="exact"/>
        <w:ind w:left="0" w:right="0" w:firstLine="640" w:firstLineChars="200"/>
        <w:jc w:val="both"/>
        <w:textAlignment w:val="baseline"/>
        <w:outlineLvl w:val="9"/>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t>（一）</w:t>
      </w:r>
      <w:r>
        <w:rPr>
          <w:rFonts w:hint="eastAsia" w:ascii="楷体_GB2312" w:hAnsi="楷体_GB2312" w:eastAsia="楷体_GB2312" w:cs="楷体_GB2312"/>
          <w:b w:val="0"/>
          <w:bCs w:val="0"/>
          <w:i w:val="0"/>
          <w:caps w:val="0"/>
          <w:color w:val="000000" w:themeColor="text1"/>
          <w:spacing w:val="0"/>
          <w:w w:val="100"/>
          <w:sz w:val="32"/>
          <w:szCs w:val="32"/>
          <w14:textFill>
            <w14:solidFill>
              <w14:schemeClr w14:val="tx1"/>
            </w14:solidFill>
          </w14:textFill>
        </w:rPr>
        <w:t>赤泥-改性磷石膏</w:t>
      </w:r>
      <w:r>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t>全固废协同利用</w:t>
      </w:r>
      <w:r>
        <w:rPr>
          <w:rFonts w:hint="eastAsia" w:ascii="楷体_GB2312" w:hAnsi="楷体_GB2312" w:eastAsia="楷体_GB2312" w:cs="楷体_GB2312"/>
          <w:b w:val="0"/>
          <w:bCs w:val="0"/>
          <w:i w:val="0"/>
          <w:caps w:val="0"/>
          <w:color w:val="000000" w:themeColor="text1"/>
          <w:spacing w:val="0"/>
          <w:w w:val="100"/>
          <w:sz w:val="32"/>
          <w:szCs w:val="32"/>
          <w14:textFill>
            <w14:solidFill>
              <w14:schemeClr w14:val="tx1"/>
            </w14:solidFill>
          </w14:textFill>
        </w:rPr>
        <w:t>矿井充填</w:t>
      </w:r>
      <w:r>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t>技术</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1.研究任务：</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采用改性磷石膏与复合助剂对赤泥进行固化改性处理，通过改性磷石膏、复合助剂与赤泥中组分间的反应，获得稳定的矿物结构，</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制备</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赤泥-改性磷石膏全废渣复合材料，取代传统的矿井充填胶凝材料运用于矿山开采矿井固废充填示范。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val="en-US"/>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2.考核指标：</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（1）充填体</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按照GB 5085.3—2007《危险废物鉴别标准 浸出毒性鉴别》</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化学浸出方法，浸出液中钠离子含量低于0.09%，汞、铅、镉、铜、锌、铍、钡、镍、砷、钴、硒、钼、银、锑、钒、锰、铁、铊、硼等19种重金属离子含量均满足GB/T14848-2017《地下水质量标准》中</w:t>
      </w:r>
      <w:r>
        <w:rPr>
          <w:rFonts w:hint="eastAsia" w:ascii="仿宋_GB2312" w:hAnsi="仿宋_GB2312" w:eastAsia="仿宋_GB2312" w:cs="仿宋_GB2312"/>
          <w:b w:val="0"/>
          <w:i w:val="0"/>
          <w:caps w:val="0"/>
          <w:color w:val="000000"/>
          <w:spacing w:val="0"/>
          <w:w w:val="100"/>
          <w:kern w:val="0"/>
          <w:sz w:val="28"/>
          <w:szCs w:val="28"/>
        </w:rPr>
        <w:t>“Ⅲ类地下水”限值要求</w:t>
      </w:r>
      <w:r>
        <w:rPr>
          <w:rFonts w:hint="eastAsia" w:ascii="仿宋_GB2312" w:hAnsi="仿宋_GB2312" w:eastAsia="仿宋_GB2312" w:cs="仿宋_GB2312"/>
          <w:b w:val="0"/>
          <w:i w:val="0"/>
          <w:caps w:val="0"/>
          <w:color w:val="000000"/>
          <w:spacing w:val="0"/>
          <w:w w:val="100"/>
          <w:kern w:val="0"/>
          <w:sz w:val="28"/>
          <w:szCs w:val="28"/>
          <w:lang w:eastAsia="zh-CN"/>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汞、铅、镉、总铬、铜、锌、铍、镍、砷、银、锰等11种重金属离子含量均满足 GB 8978-1996《污水综合排放标准》中“第一类污染物最高允许排放浓度”要求。</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赤泥-改性磷石膏全废渣复合材料</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中</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赤泥用量70%</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以上。</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（3）固化赤泥-改性磷石膏全废渣充填复合材料放射性指标达到GB6566-2010《建筑材料放射性核素限量》标准要求。</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实施固化赤泥-改性磷石膏复合材料矿山充填应用示范，完成总赤泥消纳量1万吨。</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80" w:lineRule="exact"/>
        <w:ind w:left="0" w:right="0" w:firstLine="640" w:firstLineChars="200"/>
        <w:jc w:val="both"/>
        <w:textAlignment w:val="baseline"/>
        <w:outlineLvl w:val="9"/>
        <w:rPr>
          <w:rFonts w:hint="eastAsia" w:ascii="楷体_GB2312" w:hAnsi="楷体_GB2312" w:eastAsia="楷体_GB2312" w:cs="楷体_GB2312"/>
          <w:b w:val="0"/>
          <w:bCs w:val="0"/>
          <w:i w:val="0"/>
          <w:caps w:val="0"/>
          <w:color w:val="000000" w:themeColor="text1"/>
          <w:spacing w:val="0"/>
          <w:w w:val="100"/>
          <w:sz w:val="32"/>
          <w:szCs w:val="32"/>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w w:val="100"/>
          <w:sz w:val="32"/>
          <w:szCs w:val="32"/>
          <w14:textFill>
            <w14:solidFill>
              <w14:schemeClr w14:val="tx1"/>
            </w14:solidFill>
          </w14:textFill>
        </w:rPr>
        <w:t>（二）公路工程赤泥-改性磷石膏</w:t>
      </w:r>
      <w:r>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t>全固废路基</w:t>
      </w:r>
      <w:r>
        <w:rPr>
          <w:rFonts w:hint="eastAsia" w:ascii="楷体_GB2312" w:hAnsi="楷体_GB2312" w:eastAsia="楷体_GB2312" w:cs="楷体_GB2312"/>
          <w:b w:val="0"/>
          <w:bCs w:val="0"/>
          <w:i w:val="0"/>
          <w:caps w:val="0"/>
          <w:color w:val="000000" w:themeColor="text1"/>
          <w:spacing w:val="0"/>
          <w:w w:val="100"/>
          <w:sz w:val="32"/>
          <w:szCs w:val="32"/>
          <w14:textFill>
            <w14:solidFill>
              <w14:schemeClr w14:val="tx1"/>
            </w14:solidFill>
          </w14:textFill>
        </w:rPr>
        <w:t>应用技术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1.研究任务: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采用固化赤泥-改性磷石膏全</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固废协同制备</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复合材料，替代公路级配碎石层和混凝土水稳层，</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用于道路修筑，减少天然砂石和水泥的使用</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考核指标</w:t>
      </w: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（1）</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赤泥</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-改性磷石膏</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全固废路基</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下基层替代级配碎石层，赤泥用量80%</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以上；</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改性</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赤泥上基层替代混凝土水稳层，赤泥用量70%</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（2）</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赤泥</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-改性磷石膏</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全固废路基</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无侧限抗压强度、顶面弯沉、压实度等路用指标达到交通部JTGE51-2009规范标准</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赤泥-改性磷石膏</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全固废路基</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材料</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按照GB 5085.3—2007《危险废物鉴别标准 浸出毒性鉴别》</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化学浸出方法，浸出液汞、铅、镉、总铬、铜、锌、铍、镍、砷、银、锰等11种重金属离子含量均满足 GB 8978-1996《污水综合排放标准》中“第一类污染物最高允许排放浓度”要求。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（4）</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赤泥-改性磷石膏</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全固废路基</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修筑的道路</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监测井地下水中汞等19种重金属离子（汞、铅、镉、六价铬、铜、锌、铍、钡、镍、砷、钴、硒、钼、银、锑、锰、铁、铊、硼）的浓度应与当地地下水水质处于 GB/T 14848-2017《地下水质量标准》划分的相同或相邻等级要求。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5</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赤泥-改性磷石膏</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全固废路基材料</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放射性指标达到GB6566-2010</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《建筑材料放射性核素限量》标准要求</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（6）实施</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赤泥废渣路用工程建设示范，消纳赤泥1000吨</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80" w:lineRule="exact"/>
        <w:ind w:left="0" w:right="0" w:firstLine="640" w:firstLineChars="200"/>
        <w:jc w:val="both"/>
        <w:textAlignment w:val="baseline"/>
        <w:outlineLvl w:val="9"/>
        <w:rPr>
          <w:rFonts w:hint="eastAsia" w:ascii="楷体_GB2312" w:hAnsi="楷体_GB2312" w:eastAsia="楷体_GB2312" w:cs="楷体_GB2312"/>
          <w:b w:val="0"/>
          <w:bCs w:val="0"/>
          <w:i w:val="0"/>
          <w:caps w:val="0"/>
          <w:color w:val="000000" w:themeColor="text1"/>
          <w:spacing w:val="0"/>
          <w:w w:val="100"/>
          <w:sz w:val="32"/>
          <w:szCs w:val="32"/>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w w:val="100"/>
          <w:sz w:val="32"/>
          <w:szCs w:val="32"/>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t>三</w:t>
      </w:r>
      <w:r>
        <w:rPr>
          <w:rFonts w:hint="eastAsia" w:ascii="楷体_GB2312" w:hAnsi="楷体_GB2312" w:eastAsia="楷体_GB2312" w:cs="楷体_GB2312"/>
          <w:b w:val="0"/>
          <w:bCs w:val="0"/>
          <w:i w:val="0"/>
          <w:caps w:val="0"/>
          <w:color w:val="000000" w:themeColor="text1"/>
          <w:spacing w:val="0"/>
          <w:w w:val="100"/>
          <w:sz w:val="32"/>
          <w:szCs w:val="32"/>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w w:val="100"/>
          <w:sz w:val="32"/>
          <w:szCs w:val="32"/>
          <w14:textFill>
            <w14:solidFill>
              <w14:schemeClr w14:val="tx1"/>
            </w14:solidFill>
          </w14:textFill>
        </w:rPr>
        <w:t>赤泥基注浆料的研制及在地铁盾构施工中的应用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1.研究任务：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利用赤泥粒度小、矿物成分比例高的优点，对其进行“降碱固钠”改性，辅以外加剂、胶凝材料，制备盾构挖掘施工所需的预拌注浆料，并应用于地铁隧道盾构挖掘。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考核指标</w:t>
      </w: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项目研制的赤泥基注浆料</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中</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赤泥用量占70%</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以上，强度均达到GB/T 25181-2019《预拌砂浆》规定的M5强度等级要求</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赤泥注浆料的流动度、截锥流动度、表观凝结时间、初凝时间、固结率、28d抗压强度等指标均须满足DB11/T 1608-2018《预拌盾构注浆料应用技术规程》（北京市地方标准）的指标要求</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完成</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000吨的赤泥基注浆料地铁盾构施工应用示范。</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80" w:lineRule="exact"/>
        <w:ind w:left="0" w:right="0" w:firstLine="640" w:firstLineChars="200"/>
        <w:jc w:val="both"/>
        <w:textAlignment w:val="baseline"/>
        <w:outlineLvl w:val="9"/>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w w:val="100"/>
          <w:sz w:val="32"/>
          <w:szCs w:val="32"/>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t>四</w:t>
      </w:r>
      <w:r>
        <w:rPr>
          <w:rFonts w:hint="eastAsia" w:ascii="楷体_GB2312" w:hAnsi="楷体_GB2312" w:eastAsia="楷体_GB2312" w:cs="楷体_GB2312"/>
          <w:b w:val="0"/>
          <w:bCs w:val="0"/>
          <w:i w:val="0"/>
          <w:caps w:val="0"/>
          <w:color w:val="000000" w:themeColor="text1"/>
          <w:spacing w:val="0"/>
          <w:w w:val="100"/>
          <w:sz w:val="32"/>
          <w:szCs w:val="32"/>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t>赤泥多相膨胀隔热保温材料制备及应用</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1.研究任务：</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将赤泥应用于膨化隔热保温材料生产，隔热性能、放射性核素等指标均满足相关标准要求。</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2.考核指标：</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（1）赤泥多相隔热保温材料中赤泥用量大于50%wt。</w:t>
      </w:r>
    </w:p>
    <w:p>
      <w:pPr>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（2）赤泥多相隔热保温材料密度≤0.45g/cm</w:t>
      </w:r>
      <w:r>
        <w:rPr>
          <w:rFonts w:hint="eastAsia" w:ascii="仿宋_GB2312" w:hAnsi="仿宋_GB2312" w:eastAsia="仿宋_GB2312" w:cs="仿宋_GB2312"/>
          <w:b w:val="0"/>
          <w:i w:val="0"/>
          <w:caps w:val="0"/>
          <w:color w:val="000000" w:themeColor="text1"/>
          <w:spacing w:val="0"/>
          <w:w w:val="100"/>
          <w:sz w:val="32"/>
          <w:szCs w:val="32"/>
          <w:vertAlign w:val="superscript"/>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；导热系数≤0.067W/(m·K)；吸水率≤10%；氡污染物浓度≤</w:t>
      </w:r>
      <w:r>
        <w:rPr>
          <w:rFonts w:hint="eastAsia" w:ascii="仿宋_GB2312" w:hAnsi="仿宋_GB2312" w:eastAsia="仿宋_GB2312" w:cs="仿宋_GB2312"/>
          <w:b w:val="0"/>
          <w:i w:val="0"/>
          <w:caps w:val="0"/>
          <w:spacing w:val="0"/>
          <w:w w:val="100"/>
          <w:kern w:val="0"/>
          <w:sz w:val="32"/>
          <w:szCs w:val="32"/>
          <w:lang w:val="en-US" w:eastAsia="zh-CN"/>
        </w:rPr>
        <w:t>70</w:t>
      </w:r>
      <w:r>
        <w:rPr>
          <w:rFonts w:hint="eastAsia" w:ascii="仿宋_GB2312" w:hAnsi="仿宋_GB2312" w:eastAsia="仿宋_GB2312" w:cs="仿宋_GB2312"/>
          <w:b w:val="0"/>
          <w:i w:val="0"/>
          <w:caps w:val="0"/>
          <w:spacing w:val="0"/>
          <w:w w:val="100"/>
          <w:kern w:val="0"/>
          <w:sz w:val="32"/>
          <w:szCs w:val="32"/>
        </w:rPr>
        <w:t>Bq/m</w:t>
      </w:r>
      <w:r>
        <w:rPr>
          <w:rFonts w:hint="eastAsia" w:ascii="仿宋_GB2312" w:hAnsi="仿宋_GB2312" w:eastAsia="仿宋_GB2312" w:cs="仿宋_GB2312"/>
          <w:b w:val="0"/>
          <w:i w:val="0"/>
          <w:caps w:val="0"/>
          <w:spacing w:val="0"/>
          <w:w w:val="100"/>
          <w:kern w:val="0"/>
          <w:sz w:val="32"/>
          <w:szCs w:val="32"/>
          <w:vertAlign w:val="superscript"/>
        </w:rPr>
        <w:t>3</w:t>
      </w:r>
      <w:r>
        <w:rPr>
          <w:rFonts w:hint="eastAsia" w:ascii="仿宋_GB2312" w:hAnsi="仿宋_GB2312" w:eastAsia="仿宋_GB2312" w:cs="仿宋_GB2312"/>
          <w:b w:val="0"/>
          <w:i w:val="0"/>
          <w:caps w:val="0"/>
          <w:spacing w:val="0"/>
          <w:w w:val="100"/>
          <w:kern w:val="0"/>
          <w:sz w:val="32"/>
          <w:szCs w:val="32"/>
          <w:lang w:eastAsia="zh-CN"/>
        </w:rPr>
        <w:t>。</w:t>
      </w:r>
    </w:p>
    <w:p>
      <w:pPr>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（3）赤泥多相隔热保温材料放射性：IRa≤1.0,Ir≤1.0。</w:t>
      </w:r>
    </w:p>
    <w:p>
      <w:pPr>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（4）完成1000 m</w:t>
      </w:r>
      <w:r>
        <w:rPr>
          <w:rFonts w:hint="eastAsia" w:ascii="仿宋_GB2312" w:hAnsi="仿宋_GB2312" w:eastAsia="仿宋_GB2312" w:cs="仿宋_GB2312"/>
          <w:b w:val="0"/>
          <w:bCs w:val="0"/>
          <w:i w:val="0"/>
          <w:caps w:val="0"/>
          <w:color w:val="000000" w:themeColor="text1"/>
          <w:spacing w:val="0"/>
          <w:w w:val="100"/>
          <w:sz w:val="32"/>
          <w:szCs w:val="32"/>
          <w:vertAlign w:val="superscript"/>
          <w:lang w:val="en-US" w:eastAsia="zh-CN"/>
          <w14:textFill>
            <w14:solidFill>
              <w14:schemeClr w14:val="tx1"/>
            </w14:solidFill>
          </w14:textFill>
        </w:rPr>
        <w:t>2</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赤泥多相隔热保温材料隔墙示范建设。</w:t>
      </w:r>
    </w:p>
    <w:p>
      <w:pPr>
        <w:pStyle w:val="8"/>
        <w:keepNext/>
        <w:keepLines/>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80" w:lineRule="exact"/>
        <w:ind w:left="0" w:right="0" w:firstLine="640" w:firstLineChars="200"/>
        <w:jc w:val="both"/>
        <w:textAlignment w:val="baseline"/>
        <w:outlineLvl w:val="9"/>
        <w:rPr>
          <w:rFonts w:hint="eastAsia" w:ascii="楷体_GB2312" w:hAnsi="楷体_GB2312" w:eastAsia="楷体_GB2312" w:cs="楷体_GB2312"/>
          <w:b w:val="0"/>
          <w:bCs w:val="0"/>
          <w:i w:val="0"/>
          <w:caps w:val="0"/>
          <w:spacing w:val="-12"/>
          <w:w w:val="100"/>
          <w:kern w:val="0"/>
          <w:sz w:val="32"/>
          <w:szCs w:val="32"/>
          <w:lang w:val="en-US" w:eastAsia="zh-CN" w:bidi="ar-SA"/>
        </w:rPr>
      </w:pPr>
      <w:r>
        <w:rPr>
          <w:rFonts w:hint="eastAsia" w:ascii="楷体_GB2312" w:hAnsi="楷体_GB2312" w:eastAsia="楷体_GB2312" w:cs="楷体_GB2312"/>
          <w:b w:val="0"/>
          <w:bCs w:val="0"/>
          <w:i w:val="0"/>
          <w:caps w:val="0"/>
          <w:color w:val="000000" w:themeColor="text1"/>
          <w:spacing w:val="0"/>
          <w:w w:val="100"/>
          <w:sz w:val="32"/>
          <w:szCs w:val="32"/>
          <w:lang w:val="en-US" w:eastAsia="zh-CN"/>
          <w14:textFill>
            <w14:solidFill>
              <w14:schemeClr w14:val="tx1"/>
            </w14:solidFill>
          </w14:textFill>
        </w:rPr>
        <w:t>（五）</w:t>
      </w:r>
      <w:r>
        <w:rPr>
          <w:rFonts w:hint="eastAsia" w:ascii="楷体_GB2312" w:hAnsi="楷体_GB2312" w:eastAsia="楷体_GB2312" w:cs="楷体_GB2312"/>
          <w:b w:val="0"/>
          <w:bCs w:val="0"/>
          <w:i w:val="0"/>
          <w:caps w:val="0"/>
          <w:spacing w:val="-12"/>
          <w:w w:val="100"/>
          <w:kern w:val="0"/>
          <w:sz w:val="32"/>
          <w:szCs w:val="32"/>
          <w:lang w:val="en-US" w:eastAsia="zh-CN" w:bidi="ar-SA"/>
        </w:rPr>
        <w:t>赤泥废渣胶凝材料制备与应用</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1.研究任务：</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将赤泥、磷石膏进行协同改性处理，制得全废渣复合胶凝材料，可部分或全部替代硅酸盐水泥，应用于道路、桥梁、建筑物等领域。</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baseline"/>
        <w:outlineLvl w:val="9"/>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2.考核指标：</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（1）赤泥废渣胶凝材料强度满足GB 175-2007《通用硅酸盐水泥》“42.5”等级要求。</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（2）赤泥废渣胶凝材料安定性、凝结时间、细度均满足GB 175-2007《通用硅酸盐水泥》要求。</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（3）赤泥废渣胶凝材料在混凝土中对42.5水泥的替代率达到50%以上。</w:t>
      </w:r>
    </w:p>
    <w:p>
      <w:pPr>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baseline"/>
        <w:outlineLvl w:val="9"/>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采用赤泥废渣胶凝材料替代或部分替代水泥制作道牙石、沟盖板、道路水稳层或路面层，完成1000吨的赤泥废渣胶凝材料应用示范。</w:t>
      </w:r>
    </w:p>
    <w:p>
      <w:pPr>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四、低速无人驾驶汽车</w:t>
      </w:r>
      <w:r>
        <w:rPr>
          <w:rFonts w:hint="eastAsia" w:ascii="黑体" w:hAnsi="黑体" w:eastAsia="黑体" w:cs="黑体"/>
          <w:color w:val="000000" w:themeColor="text1"/>
          <w:sz w:val="32"/>
          <w:szCs w:val="32"/>
          <w14:textFill>
            <w14:solidFill>
              <w14:schemeClr w14:val="tx1"/>
            </w14:solidFill>
          </w14:textFill>
        </w:rPr>
        <w:t>领域技术榜单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针对低速园区自动驾驶行业市场，重点开展适用于封闭、半封闭园区的低速自动驾驶车辆通用底盘线控技术、自动驾驶通用汽车底盘柔性制造工艺等研究，拟研制出高适应性、高智能化的模块化自动驾驶通用汽车底盘并实现自动驾驶个性化车辆定制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80" w:lineRule="exact"/>
        <w:ind w:left="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底盘与舱体模块化设计以及车辆底层线控</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3" w:firstLineChars="200"/>
        <w:jc w:val="both"/>
        <w:textAlignment w:val="auto"/>
        <w:outlineLvl w:val="9"/>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1.研究任务：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（1）底盘和舱体模块化设计研究。设计机械和电气对接机构，实现自动驾驶底盘与舱体可分离和对接，能够兼容未来多种功能模块，可同时推广到汽车应用的多个领域。</w:t>
      </w:r>
    </w:p>
    <w:p>
      <w:pPr>
        <w:keepNext w:val="0"/>
        <w:keepLines w:val="0"/>
        <w:pageBreakBefore w:val="0"/>
        <w:widowControl w:val="0"/>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（2）车辆底层线控系统研究，拟通过机电结构和软件控制的优化和迭代，提升线控性能（包括：延时指标、线性指标、安全指标等），促进自动驾驶应用场景落地。</w:t>
      </w:r>
    </w:p>
    <w:p>
      <w:pPr>
        <w:keepNext w:val="0"/>
        <w:keepLines w:val="0"/>
        <w:pageBreakBefore w:val="0"/>
        <w:widowControl w:val="0"/>
        <w:kinsoku/>
        <w:wordWrap/>
        <w:overflowPunct/>
        <w:topLinePunct w:val="0"/>
        <w:autoSpaceDE/>
        <w:autoSpaceDN/>
        <w:bidi w:val="0"/>
        <w:adjustRightInd w:val="0"/>
        <w:snapToGrid w:val="0"/>
        <w:spacing w:line="580" w:lineRule="exact"/>
        <w:ind w:left="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2.考核指标：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（1）自动驾驶车辆实现底盘和舱体可分离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（2）转向：最大转角度26°、转角精度±1deg、通讯延时≤40ms、转向延时≤120ms；</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（3）制动：通讯延时≤40ms、制动延时≤120ms、最大建压时间300ms；</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（4）驱动：驱动响应时间≤90ms、电机额定功率：12kW、续航：150km(NEDC)、载重≥500kg、平均故障间隔里程≥10000km。</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80" w:lineRule="exact"/>
        <w:ind w:left="0" w:right="0" w:rightChars="0" w:firstLine="640" w:firstLineChars="200"/>
        <w:jc w:val="both"/>
        <w:textAlignment w:val="auto"/>
        <w:outlineLvl w:val="9"/>
        <w:rPr>
          <w:rFonts w:hint="eastAsia" w:ascii="楷体_GB2312" w:hAnsi="楷体_GB2312" w:eastAsia="楷体_GB2312" w:cs="楷体_GB2312"/>
          <w:color w:val="000000" w:themeColor="text1"/>
          <w:spacing w:val="-6"/>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pacing w:val="-6"/>
          <w:sz w:val="32"/>
          <w:szCs w:val="32"/>
          <w:lang w:val="en-US" w:eastAsia="zh-CN"/>
          <w14:textFill>
            <w14:solidFill>
              <w14:schemeClr w14:val="tx1"/>
            </w14:solidFill>
          </w14:textFill>
        </w:rPr>
        <w:t>基于模块化设计的自动驾驶车辆底盘制造工艺技术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1.研究任务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（1）开展模块化设计与生产布局相结合的自动驾驶车辆设计与制造方案。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通过开展基于激光切割、折弯单元、氩弧焊与机械臂组成的智能制造系统研究，探索符合自动驾驶车辆底盘的制造工艺，形成柔性智能制造系统并建立示范生产线，缩短自动驾驶车辆底盘设计和生产周期，降低研发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2.考核指标：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（1）建成自动驾驶车辆柔性智能制造示范生产线一条，实现年产自动驾驶底盘或车辆5000台。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（2）制定工艺标准2项。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（3）该制造工艺比传统工艺实现单位成本降低20%以上。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（4）建设自动驾驶车辆测试基地1个。</w:t>
      </w:r>
    </w:p>
    <w:p>
      <w:pPr>
        <w:keepNext w:val="0"/>
        <w:keepLines w:val="0"/>
        <w:pageBreakBefore w:val="0"/>
        <w:widowControl w:val="0"/>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解决就业人员200名。</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left="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燃料电池热电联供</w:t>
      </w:r>
      <w:r>
        <w:rPr>
          <w:rFonts w:hint="eastAsia" w:ascii="黑体" w:hAnsi="黑体" w:eastAsia="黑体" w:cs="黑体"/>
          <w:color w:val="000000" w:themeColor="text1"/>
          <w:sz w:val="32"/>
          <w:szCs w:val="32"/>
          <w:lang w:val="en-US" w:eastAsia="zh-CN"/>
          <w14:textFill>
            <w14:solidFill>
              <w14:schemeClr w14:val="tx1"/>
            </w14:solidFill>
          </w14:textFill>
        </w:rPr>
        <w:t>技术榜单</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（一）配电网多场景储能系统应用技术</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1.研究任务：</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100kW质子交换膜燃料电池系统在多场景的最优应用方式、燃料电池系统优化、燃料电池系统降本。</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系统内的气流设计方式，氢气检测装置在三级系统中的最优化设计。</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燃料电池一、二、三级系统的最优化耦合。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考核指标</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（1）建设100kW质子交换膜燃料电池热电联产示范项目1个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pacing w:val="-11"/>
          <w:sz w:val="32"/>
          <w:szCs w:val="32"/>
          <w14:textFill>
            <w14:solidFill>
              <w14:schemeClr w14:val="tx1"/>
            </w14:solidFill>
          </w14:textFill>
        </w:rPr>
        <w:t>建设100kW质子交换膜燃料电池研发、生产基地1个</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（二）智慧移动用电装置及其配套服务系统</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1.研究任务：</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研究典型场景热电用能模式与影响因素，以及燃料电池热电动态耦合运行机制、能量协同管控技术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研究固定式燃料电池热电联供系统集成优化及运行状态实时监测诊断技术。</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考核指标</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（1）建设可再生能源制氢、储氢、热电联产为一体的协同应用示范1个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（2）完成100kW质子交换膜燃料电池系统“孤岛启动”模式及并网设备测试方法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（3）申请专利5项。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低钴三元正极材料产业化关键技术研究与示范技术榜单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left="0" w:right="0" w:rightChars="0" w:firstLine="640" w:firstLineChars="200"/>
        <w:jc w:val="both"/>
        <w:textAlignment w:val="auto"/>
        <w:outlineLvl w:val="9"/>
        <w:rPr>
          <w:rFonts w:hint="eastAsia" w:ascii="楷体_GB2312" w:hAnsi="楷体_GB2312" w:eastAsia="楷体_GB2312" w:cs="楷体_GB2312"/>
          <w:b w:val="0"/>
          <w:bCs w:val="0"/>
          <w:color w:val="000000"/>
          <w:kern w:val="21"/>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低钴三元正极</w:t>
      </w:r>
      <w:r>
        <w:rPr>
          <w:rFonts w:hint="eastAsia" w:ascii="楷体_GB2312" w:hAnsi="楷体_GB2312" w:eastAsia="楷体_GB2312" w:cs="楷体_GB2312"/>
          <w:b w:val="0"/>
          <w:bCs w:val="0"/>
          <w:color w:val="000000"/>
          <w:kern w:val="21"/>
          <w:sz w:val="32"/>
          <w:szCs w:val="32"/>
        </w:rPr>
        <w:t>材料结构稳定性及界面稳定性研究</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62" w:firstLineChars="200"/>
        <w:jc w:val="both"/>
        <w:textAlignment w:val="auto"/>
        <w:outlineLvl w:val="9"/>
        <w:rPr>
          <w:rFonts w:hint="eastAsia" w:ascii="仿宋_GB2312" w:hAnsi="仿宋_GB2312" w:eastAsia="仿宋_GB2312" w:cs="仿宋_GB2312"/>
          <w:b/>
          <w:bCs w:val="0"/>
          <w:color w:val="000000"/>
          <w:kern w:val="21"/>
          <w:sz w:val="32"/>
          <w:szCs w:val="32"/>
          <w:lang w:eastAsia="zh-CN"/>
        </w:rPr>
      </w:pPr>
      <w:r>
        <w:rPr>
          <w:rFonts w:hint="eastAsia" w:ascii="宋体" w:hAnsi="宋体" w:eastAsia="宋体" w:cs="宋体"/>
          <w:b/>
          <w:bCs w:val="0"/>
          <w:color w:val="000000"/>
          <w:kern w:val="21"/>
          <w:sz w:val="28"/>
          <w:szCs w:val="28"/>
        </w:rPr>
        <w:t xml:space="preserve"> </w:t>
      </w:r>
      <w:r>
        <w:rPr>
          <w:rFonts w:hint="eastAsia" w:ascii="仿宋_GB2312" w:hAnsi="仿宋_GB2312" w:eastAsia="仿宋_GB2312" w:cs="仿宋_GB2312"/>
          <w:b/>
          <w:bCs w:val="0"/>
          <w:color w:val="000000"/>
          <w:kern w:val="21"/>
          <w:sz w:val="32"/>
          <w:szCs w:val="32"/>
        </w:rPr>
        <w:t>1.研究</w:t>
      </w:r>
      <w:r>
        <w:rPr>
          <w:rFonts w:hint="eastAsia" w:ascii="仿宋_GB2312" w:hAnsi="仿宋_GB2312" w:eastAsia="仿宋_GB2312" w:cs="仿宋_GB2312"/>
          <w:b/>
          <w:bCs w:val="0"/>
          <w:color w:val="000000"/>
          <w:kern w:val="21"/>
          <w:sz w:val="32"/>
          <w:szCs w:val="32"/>
          <w:lang w:val="en-US" w:eastAsia="zh-CN"/>
        </w:rPr>
        <w:t>任务</w:t>
      </w:r>
      <w:r>
        <w:rPr>
          <w:rFonts w:hint="eastAsia" w:ascii="仿宋_GB2312" w:hAnsi="仿宋_GB2312" w:eastAsia="仿宋_GB2312" w:cs="仿宋_GB2312"/>
          <w:b/>
          <w:bCs w:val="0"/>
          <w:color w:val="000000"/>
          <w:kern w:val="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bCs/>
          <w:color w:val="000000"/>
          <w:kern w:val="21"/>
          <w:sz w:val="32"/>
          <w:szCs w:val="32"/>
        </w:rPr>
      </w:pPr>
      <w:r>
        <w:rPr>
          <w:rFonts w:hint="eastAsia" w:ascii="仿宋_GB2312" w:hAnsi="仿宋_GB2312" w:eastAsia="仿宋_GB2312" w:cs="仿宋_GB2312"/>
          <w:bCs/>
          <w:color w:val="000000"/>
          <w:kern w:val="21"/>
          <w:sz w:val="32"/>
          <w:szCs w:val="32"/>
        </w:rPr>
        <w:t>在</w:t>
      </w:r>
      <w:r>
        <w:rPr>
          <w:rFonts w:hint="eastAsia" w:ascii="仿宋_GB2312" w:hAnsi="仿宋_GB2312" w:eastAsia="仿宋_GB2312" w:cs="仿宋_GB2312"/>
          <w:sz w:val="32"/>
          <w:szCs w:val="32"/>
        </w:rPr>
        <w:t>镍钴锰三元正极材料中，将钴含量控制在1-10mol%范围，通过晶体结构形貌和表面与界面调控，实现低估三元正极材料充放电后的结构与界面稳定性，提升低估三元正极材料电化学性能。</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3" w:firstLineChars="200"/>
        <w:jc w:val="both"/>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2.考核指标</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建立低估三元正极材料结构与界面稳定性调控方法</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（2）钴含量为1-10mol%的低估三元正极材料pH≤11.8；放电比容量（扣式电池，4.4V，0.1C）：≥190mAh/g；首次充放电效率（扣式电池，4.4V-2.8V，0.1C）：≥86%。</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0" w:right="0" w:rightChars="0" w:firstLine="640" w:firstLineChars="200"/>
        <w:jc w:val="both"/>
        <w:textAlignment w:val="auto"/>
        <w:outlineLvl w:val="9"/>
        <w:rPr>
          <w:rFonts w:hint="eastAsia" w:ascii="楷体_GB2312" w:hAnsi="楷体_GB2312" w:eastAsia="楷体_GB2312" w:cs="楷体_GB2312"/>
          <w:b w:val="0"/>
          <w:bCs/>
          <w:color w:val="000000"/>
          <w:kern w:val="21"/>
          <w:sz w:val="32"/>
          <w:szCs w:val="32"/>
        </w:rPr>
      </w:pPr>
      <w:r>
        <w:rPr>
          <w:rFonts w:hint="eastAsia" w:ascii="楷体_GB2312" w:hAnsi="楷体_GB2312" w:eastAsia="楷体_GB2312" w:cs="楷体_GB2312"/>
          <w:b w:val="0"/>
          <w:bCs/>
          <w:color w:val="000000"/>
          <w:kern w:val="21"/>
          <w:sz w:val="32"/>
          <w:szCs w:val="32"/>
        </w:rPr>
        <w:t>（二）</w:t>
      </w:r>
      <w:r>
        <w:rPr>
          <w:rFonts w:hint="eastAsia" w:ascii="楷体_GB2312" w:hAnsi="楷体_GB2312" w:eastAsia="楷体_GB2312" w:cs="楷体_GB2312"/>
          <w:b w:val="0"/>
          <w:bCs/>
          <w:sz w:val="32"/>
          <w:szCs w:val="32"/>
        </w:rPr>
        <w:t>低钴三元正极</w:t>
      </w:r>
      <w:r>
        <w:rPr>
          <w:rFonts w:hint="eastAsia" w:ascii="楷体_GB2312" w:hAnsi="楷体_GB2312" w:eastAsia="楷体_GB2312" w:cs="楷体_GB2312"/>
          <w:b w:val="0"/>
          <w:bCs/>
          <w:color w:val="000000"/>
          <w:kern w:val="21"/>
          <w:sz w:val="32"/>
          <w:szCs w:val="32"/>
        </w:rPr>
        <w:t>材料产业化关键技术研究</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3" w:firstLineChars="200"/>
        <w:jc w:val="both"/>
        <w:textAlignment w:val="auto"/>
        <w:outlineLvl w:val="9"/>
        <w:rPr>
          <w:rFonts w:hint="eastAsia" w:ascii="仿宋_GB2312" w:hAnsi="仿宋_GB2312" w:eastAsia="仿宋_GB2312" w:cs="仿宋_GB2312"/>
          <w:b/>
          <w:bCs w:val="0"/>
          <w:color w:val="000000"/>
          <w:kern w:val="21"/>
          <w:sz w:val="32"/>
          <w:szCs w:val="32"/>
          <w:lang w:eastAsia="zh-CN"/>
        </w:rPr>
      </w:pPr>
      <w:r>
        <w:rPr>
          <w:rFonts w:hint="eastAsia" w:ascii="仿宋_GB2312" w:hAnsi="仿宋_GB2312" w:eastAsia="仿宋_GB2312" w:cs="仿宋_GB2312"/>
          <w:b/>
          <w:bCs w:val="0"/>
          <w:color w:val="000000"/>
          <w:kern w:val="21"/>
          <w:sz w:val="32"/>
          <w:szCs w:val="32"/>
        </w:rPr>
        <w:t>1.研究</w:t>
      </w:r>
      <w:r>
        <w:rPr>
          <w:rFonts w:hint="eastAsia" w:ascii="仿宋_GB2312" w:hAnsi="仿宋_GB2312" w:eastAsia="仿宋_GB2312" w:cs="仿宋_GB2312"/>
          <w:b/>
          <w:bCs w:val="0"/>
          <w:color w:val="000000"/>
          <w:kern w:val="21"/>
          <w:sz w:val="32"/>
          <w:szCs w:val="32"/>
          <w:lang w:val="en-US" w:eastAsia="zh-CN"/>
        </w:rPr>
        <w:t>任务：</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16" w:firstLineChars="200"/>
        <w:jc w:val="both"/>
        <w:textAlignment w:val="auto"/>
        <w:outlineLvl w:val="9"/>
        <w:rPr>
          <w:rFonts w:hint="eastAsia" w:ascii="仿宋_GB2312" w:hAnsi="仿宋_GB2312" w:eastAsia="仿宋_GB2312" w:cs="仿宋_GB2312"/>
          <w:bCs/>
          <w:color w:val="000000"/>
          <w:spacing w:val="-6"/>
          <w:kern w:val="21"/>
          <w:sz w:val="32"/>
          <w:szCs w:val="32"/>
        </w:rPr>
      </w:pPr>
      <w:r>
        <w:rPr>
          <w:rFonts w:hint="eastAsia" w:ascii="仿宋_GB2312" w:hAnsi="仿宋_GB2312" w:eastAsia="仿宋_GB2312" w:cs="仿宋_GB2312"/>
          <w:spacing w:val="-6"/>
          <w:sz w:val="32"/>
          <w:szCs w:val="32"/>
        </w:rPr>
        <w:t>以三元正极材料结构与界面稳定性调控方法为基础，</w:t>
      </w:r>
      <w:r>
        <w:rPr>
          <w:rFonts w:hint="eastAsia" w:ascii="仿宋_GB2312" w:hAnsi="仿宋_GB2312" w:eastAsia="仿宋_GB2312" w:cs="仿宋_GB2312"/>
          <w:bCs/>
          <w:color w:val="000000"/>
          <w:spacing w:val="-6"/>
          <w:kern w:val="21"/>
          <w:sz w:val="32"/>
          <w:szCs w:val="32"/>
        </w:rPr>
        <w:t>开展低钴三元正极材料产业化生产工艺及关键技术参数控制研究，对设备匹配性进行优化，形成产业化方案，并进行示范。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3" w:firstLineChars="200"/>
        <w:jc w:val="both"/>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2.考核指标</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bCs/>
          <w:color w:val="000000"/>
          <w:kern w:val="21"/>
          <w:sz w:val="32"/>
          <w:szCs w:val="32"/>
          <w:lang w:eastAsia="zh-CN"/>
        </w:rPr>
      </w:pPr>
      <w:r>
        <w:rPr>
          <w:rFonts w:hint="eastAsia" w:ascii="仿宋_GB2312" w:hAnsi="仿宋_GB2312" w:eastAsia="仿宋_GB2312" w:cs="仿宋_GB2312"/>
          <w:bCs/>
          <w:color w:val="000000"/>
          <w:kern w:val="21"/>
          <w:sz w:val="32"/>
          <w:szCs w:val="32"/>
        </w:rPr>
        <w:t>（1）</w:t>
      </w:r>
      <w:r>
        <w:rPr>
          <w:rFonts w:hint="eastAsia" w:ascii="仿宋_GB2312" w:hAnsi="仿宋_GB2312" w:eastAsia="仿宋_GB2312" w:cs="仿宋_GB2312"/>
          <w:bCs/>
          <w:color w:val="000000"/>
          <w:spacing w:val="-20"/>
          <w:kern w:val="21"/>
          <w:sz w:val="32"/>
          <w:szCs w:val="32"/>
        </w:rPr>
        <w:t>建成年产</w:t>
      </w:r>
      <w:r>
        <w:rPr>
          <w:rFonts w:hint="eastAsia" w:ascii="仿宋_GB2312" w:hAnsi="仿宋_GB2312" w:eastAsia="仿宋_GB2312" w:cs="仿宋_GB2312"/>
          <w:bCs/>
          <w:color w:val="000000"/>
          <w:spacing w:val="-20"/>
          <w:kern w:val="21"/>
          <w:sz w:val="32"/>
          <w:szCs w:val="32"/>
          <w:lang w:val="en-US" w:eastAsia="zh-CN"/>
        </w:rPr>
        <w:t>6000</w:t>
      </w:r>
      <w:r>
        <w:rPr>
          <w:rFonts w:hint="eastAsia" w:ascii="仿宋_GB2312" w:hAnsi="仿宋_GB2312" w:eastAsia="仿宋_GB2312" w:cs="仿宋_GB2312"/>
          <w:bCs/>
          <w:color w:val="000000"/>
          <w:spacing w:val="-20"/>
          <w:kern w:val="21"/>
          <w:sz w:val="32"/>
          <w:szCs w:val="32"/>
        </w:rPr>
        <w:t>吨低钴三元正极材料产业化示范生产线</w:t>
      </w:r>
      <w:r>
        <w:rPr>
          <w:rFonts w:hint="eastAsia" w:ascii="仿宋_GB2312" w:hAnsi="仿宋_GB2312" w:eastAsia="仿宋_GB2312" w:cs="仿宋_GB2312"/>
          <w:bCs/>
          <w:color w:val="000000"/>
          <w:spacing w:val="-20"/>
          <w:kern w:val="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outlineLvl w:val="9"/>
        <w:rPr>
          <w:rFonts w:hint="eastAsia" w:ascii="仿宋_GB2312" w:hAnsi="仿宋_GB2312" w:eastAsia="仿宋_GB2312" w:cs="仿宋_GB2312"/>
          <w:bCs/>
          <w:color w:val="000000"/>
          <w:kern w:val="21"/>
          <w:sz w:val="32"/>
          <w:szCs w:val="32"/>
        </w:rPr>
      </w:pPr>
      <w:r>
        <w:rPr>
          <w:rFonts w:hint="eastAsia" w:ascii="仿宋_GB2312" w:hAnsi="仿宋_GB2312" w:eastAsia="仿宋_GB2312" w:cs="仿宋_GB2312"/>
          <w:bCs/>
          <w:color w:val="000000"/>
          <w:kern w:val="21"/>
          <w:sz w:val="32"/>
          <w:szCs w:val="32"/>
        </w:rPr>
        <w:t>（2）产品性能指标：镍含量（mol%）：55-70mol%；钴含量（mol%）：1-10mol%；pH≤11.8；放电比容量（扣式电池，4.4V，0.1C）：≥190mAh/g；首次充放电效率（扣式电池，4.4V-2.8V，0.1C）：≥86%。</w:t>
      </w:r>
    </w:p>
    <w:p>
      <w:pPr>
        <w:pStyle w:val="3"/>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方正小标宋_GBK" w:hAnsi="方正小标宋_GBK" w:eastAsia="方正小标宋_GBK" w:cs="方正小标宋_GBK"/>
          <w:b w:val="0"/>
          <w:bCs/>
          <w:kern w:val="2"/>
          <w:sz w:val="36"/>
          <w:szCs w:val="36"/>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七、贵阳市科技创新云平台技术榜单</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600" w:lineRule="exact"/>
        <w:ind w:left="0" w:right="0" w:rightChars="0" w:firstLine="640" w:firstLineChars="200"/>
        <w:jc w:val="both"/>
        <w:textAlignment w:val="auto"/>
        <w:outlineLvl w:val="9"/>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（一）建设内容：</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以“大数据+科技创新”为理念，建设集展示、共享、交易、服务、交流“五位一体”区域化的科技市场交易平台，搭建政府、金融机构、人才、企业、高校、平台等六大核心科技要素在线整合的科技创新基础数据库，形成技术供需、知识产权、成果转化、专业人才、市场活动等数据链。</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平台包括六个系统：</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w:t>
      </w:r>
      <w:r>
        <w:rPr>
          <w:rFonts w:hint="eastAsia" w:ascii="仿宋_GB2312" w:hAnsi="仿宋_GB2312" w:eastAsia="仿宋_GB2312" w:cs="仿宋_GB2312"/>
          <w:b/>
          <w:bCs w:val="0"/>
          <w:kern w:val="2"/>
          <w:sz w:val="32"/>
          <w:szCs w:val="32"/>
          <w:lang w:val="en-US" w:eastAsia="zh-CN" w:bidi="ar-SA"/>
        </w:rPr>
        <w:t>科技资源运营管理系统</w:t>
      </w:r>
      <w:r>
        <w:rPr>
          <w:rFonts w:hint="eastAsia" w:ascii="仿宋_GB2312" w:hAnsi="仿宋_GB2312" w:eastAsia="仿宋_GB2312" w:cs="仿宋_GB2312"/>
          <w:b w:val="0"/>
          <w:bCs/>
          <w:kern w:val="2"/>
          <w:sz w:val="32"/>
          <w:szCs w:val="32"/>
          <w:lang w:val="en-US" w:eastAsia="zh-CN" w:bidi="ar-SA"/>
        </w:rPr>
        <w:t>：整合科技创新、成果转化引导、重点研发支撑项目等集成科技局相关联业务系统的统一入口。</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w:t>
      </w:r>
      <w:r>
        <w:rPr>
          <w:rFonts w:hint="eastAsia" w:ascii="仿宋_GB2312" w:hAnsi="仿宋_GB2312" w:eastAsia="仿宋_GB2312" w:cs="仿宋_GB2312"/>
          <w:b/>
          <w:bCs w:val="0"/>
          <w:kern w:val="2"/>
          <w:sz w:val="32"/>
          <w:szCs w:val="32"/>
          <w:lang w:val="en-US" w:eastAsia="zh-CN" w:bidi="ar-SA"/>
        </w:rPr>
        <w:t>科创人才资源交易服务系统：</w:t>
      </w:r>
      <w:r>
        <w:rPr>
          <w:rFonts w:hint="eastAsia" w:ascii="仿宋_GB2312" w:hAnsi="仿宋_GB2312" w:eastAsia="仿宋_GB2312" w:cs="仿宋_GB2312"/>
          <w:b w:val="0"/>
          <w:bCs/>
          <w:kern w:val="2"/>
          <w:sz w:val="32"/>
          <w:szCs w:val="32"/>
          <w:lang w:val="en-US" w:eastAsia="zh-CN" w:bidi="ar-SA"/>
        </w:rPr>
        <w:t>开展科技供需、攻关项目征集、揭榜挂帅、项目路演与科创活动（线上/线下）。</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w:t>
      </w:r>
      <w:r>
        <w:rPr>
          <w:rFonts w:hint="eastAsia" w:ascii="仿宋_GB2312" w:hAnsi="仿宋_GB2312" w:eastAsia="仿宋_GB2312" w:cs="仿宋_GB2312"/>
          <w:b/>
          <w:bCs w:val="0"/>
          <w:kern w:val="2"/>
          <w:sz w:val="32"/>
          <w:szCs w:val="32"/>
          <w:lang w:val="en-US" w:eastAsia="zh-CN" w:bidi="ar-SA"/>
        </w:rPr>
        <w:t>科技招商引资管理系统：</w:t>
      </w:r>
      <w:r>
        <w:rPr>
          <w:rFonts w:hint="eastAsia" w:ascii="仿宋_GB2312" w:hAnsi="仿宋_GB2312" w:eastAsia="仿宋_GB2312" w:cs="仿宋_GB2312"/>
          <w:b w:val="0"/>
          <w:bCs/>
          <w:kern w:val="2"/>
          <w:sz w:val="32"/>
          <w:szCs w:val="32"/>
          <w:lang w:val="en-US" w:eastAsia="zh-CN" w:bidi="ar-SA"/>
        </w:rPr>
        <w:t>提供贷款、风投、交易、融资担保等金融产品与融资供需对接。</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w:t>
      </w:r>
      <w:r>
        <w:rPr>
          <w:rFonts w:hint="eastAsia" w:ascii="仿宋_GB2312" w:hAnsi="仿宋_GB2312" w:eastAsia="仿宋_GB2312" w:cs="仿宋_GB2312"/>
          <w:b/>
          <w:bCs w:val="0"/>
          <w:kern w:val="2"/>
          <w:sz w:val="32"/>
          <w:szCs w:val="32"/>
          <w:lang w:val="en-US" w:eastAsia="zh-CN" w:bidi="ar-SA"/>
        </w:rPr>
        <w:t>数据挖掘与应用分析系统：</w:t>
      </w:r>
      <w:r>
        <w:rPr>
          <w:rFonts w:hint="eastAsia" w:ascii="仿宋_GB2312" w:hAnsi="仿宋_GB2312" w:eastAsia="仿宋_GB2312" w:cs="仿宋_GB2312"/>
          <w:b w:val="0"/>
          <w:bCs/>
          <w:kern w:val="2"/>
          <w:sz w:val="32"/>
          <w:szCs w:val="32"/>
          <w:lang w:val="en-US" w:eastAsia="zh-CN" w:bidi="ar-SA"/>
        </w:rPr>
        <w:t>开展数据和应用整合，对比可视化分析。</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（5）</w:t>
      </w:r>
      <w:r>
        <w:rPr>
          <w:rFonts w:hint="eastAsia" w:ascii="仿宋_GB2312" w:hAnsi="仿宋_GB2312" w:eastAsia="仿宋_GB2312" w:cs="仿宋_GB2312"/>
          <w:b/>
          <w:bCs w:val="0"/>
          <w:kern w:val="2"/>
          <w:sz w:val="32"/>
          <w:szCs w:val="32"/>
          <w:lang w:val="en-US" w:eastAsia="zh-CN" w:bidi="ar-SA"/>
        </w:rPr>
        <w:t>新闻政策运营管理系统</w:t>
      </w:r>
      <w:r>
        <w:rPr>
          <w:rFonts w:hint="eastAsia" w:ascii="仿宋_GB2312" w:hAnsi="仿宋_GB2312" w:eastAsia="仿宋_GB2312" w:cs="仿宋_GB2312"/>
          <w:b w:val="0"/>
          <w:bCs/>
          <w:kern w:val="2"/>
          <w:sz w:val="32"/>
          <w:szCs w:val="32"/>
          <w:lang w:val="en-US" w:eastAsia="zh-CN" w:bidi="ar-SA"/>
        </w:rPr>
        <w:t>：实时发布创新政策、科技动态、技术前沿。</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（6）</w:t>
      </w:r>
      <w:r>
        <w:rPr>
          <w:rFonts w:hint="eastAsia" w:ascii="仿宋_GB2312" w:hAnsi="仿宋_GB2312" w:eastAsia="仿宋_GB2312" w:cs="仿宋_GB2312"/>
          <w:b/>
          <w:bCs w:val="0"/>
          <w:kern w:val="2"/>
          <w:sz w:val="32"/>
          <w:szCs w:val="32"/>
          <w:lang w:val="en-US" w:eastAsia="zh-CN" w:bidi="ar-SA"/>
        </w:rPr>
        <w:t>用户管理系统：</w:t>
      </w:r>
      <w:r>
        <w:rPr>
          <w:rFonts w:hint="eastAsia" w:ascii="仿宋_GB2312" w:hAnsi="仿宋_GB2312" w:eastAsia="仿宋_GB2312" w:cs="仿宋_GB2312"/>
          <w:b w:val="0"/>
          <w:bCs/>
          <w:kern w:val="2"/>
          <w:sz w:val="32"/>
          <w:szCs w:val="32"/>
          <w:lang w:val="en-US" w:eastAsia="zh-CN" w:bidi="ar-SA"/>
        </w:rPr>
        <w:t>采用实名认证注册、用户分权限管理机制，保证了平台服务质量与数据可溯。同时建设五个资源库：项目库、企业库、专家库、人才库、成果库。</w:t>
      </w:r>
    </w:p>
    <w:p>
      <w:pPr>
        <w:pStyle w:val="3"/>
        <w:keepNext w:val="0"/>
        <w:keepLines w:val="0"/>
        <w:pageBreakBefore w:val="0"/>
        <w:widowControl w:val="0"/>
        <w:kinsoku/>
        <w:wordWrap/>
        <w:overflowPunct/>
        <w:topLinePunct w:val="0"/>
        <w:autoSpaceDE/>
        <w:autoSpaceDN/>
        <w:bidi w:val="0"/>
        <w:adjustRightInd w:val="0"/>
        <w:snapToGrid w:val="0"/>
        <w:spacing w:before="157" w:beforeLines="50" w:line="600" w:lineRule="exact"/>
        <w:ind w:left="0" w:right="0" w:rightChars="0" w:firstLine="640" w:firstLineChars="200"/>
        <w:jc w:val="both"/>
        <w:textAlignment w:val="auto"/>
        <w:outlineLvl w:val="9"/>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（二）考核指标：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3" w:firstLineChars="200"/>
        <w:jc w:val="both"/>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1.平台功能指标：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00" w:firstLineChars="200"/>
        <w:jc w:val="both"/>
        <w:textAlignment w:val="auto"/>
        <w:outlineLvl w:val="9"/>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sz w:val="30"/>
          <w:szCs w:val="30"/>
          <w:lang w:val="en-US" w:eastAsia="zh-CN"/>
        </w:rPr>
        <w:t>建成贵阳市科技创新云平台，包含</w:t>
      </w:r>
      <w:r>
        <w:rPr>
          <w:rFonts w:hint="eastAsia" w:ascii="仿宋_GB2312" w:hAnsi="仿宋_GB2312" w:eastAsia="仿宋_GB2312" w:cs="仿宋_GB2312"/>
          <w:b w:val="0"/>
          <w:bCs/>
          <w:kern w:val="2"/>
          <w:sz w:val="32"/>
          <w:szCs w:val="32"/>
          <w:lang w:val="en-US" w:eastAsia="zh-CN" w:bidi="ar-SA"/>
        </w:rPr>
        <w:t>科技资源运营管理系统、科创人才资源交易服务系统、科技招商引资管理系统、数据挖掘与应用分析系统、新闻政策运营管理系统、用户管理系统。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3" w:firstLineChars="200"/>
        <w:jc w:val="both"/>
        <w:textAlignment w:val="auto"/>
        <w:outlineLvl w:val="9"/>
        <w:rPr>
          <w:rFonts w:hint="eastAsia" w:ascii="仿宋_GB2312" w:hAnsi="仿宋_GB2312" w:eastAsia="仿宋_GB2312" w:cs="仿宋_GB2312"/>
          <w:b/>
          <w:bCs w:val="0"/>
          <w:kern w:val="2"/>
          <w:sz w:val="32"/>
          <w:szCs w:val="32"/>
          <w:lang w:val="en-US" w:eastAsia="zh-CN" w:bidi="ar-SA"/>
        </w:rPr>
      </w:pPr>
      <w:bookmarkStart w:id="0" w:name="_Toc29078"/>
      <w:r>
        <w:rPr>
          <w:rFonts w:hint="eastAsia" w:ascii="仿宋_GB2312" w:hAnsi="仿宋_GB2312" w:eastAsia="仿宋_GB2312" w:cs="仿宋_GB2312"/>
          <w:b/>
          <w:bCs w:val="0"/>
          <w:kern w:val="2"/>
          <w:sz w:val="32"/>
          <w:szCs w:val="32"/>
          <w:lang w:val="en-US" w:eastAsia="zh-CN" w:bidi="ar-SA"/>
        </w:rPr>
        <w:t>2.科技产出指标</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（1）申请发明专利5件；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（2）申请软件著作权登记10件；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（3）在省级期刊发表论文3篇；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（4）基于本项目制定企业标准2项。</w:t>
      </w: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pStyle w:val="3"/>
        <w:pageBreakBefore w:val="0"/>
        <w:widowControl w:val="0"/>
        <w:kinsoku/>
        <w:wordWrap/>
        <w:overflowPunct/>
        <w:topLinePunct w:val="0"/>
        <w:bidi w:val="0"/>
        <w:adjustRightInd w:val="0"/>
        <w:snapToGrid w:val="0"/>
        <w:spacing w:line="560" w:lineRule="exact"/>
        <w:ind w:left="0" w:right="0" w:rightChars="0" w:firstLine="56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pacing w:val="-11"/>
          <w:sz w:val="32"/>
          <w:szCs w:val="32"/>
          <w:lang w:val="en-US" w:eastAsia="zh-CN"/>
        </w:rPr>
        <w:t>基于工业互联网的大数据融通治理平台研究与应用技术榜单</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left="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（一）建设内容</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以PaaS容器化技术，微服务架构为基础，通过Kubernetes、ETL、多源异构数据预处理、数据融合、数据分析、微服务等关键技术，通过结合数据关联关系挖掘、数据分类、聚类和挖掘等算法等，打造数据采集、存储、分析、应用一体化、微服务化的大数据融通治理平台，实现工业数据的在线、实时、跨界分析应用，为工业企业的产品服务、生产经营决策等方面提供更全面、更快速、更精确的大数据支持。</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平台主要包括4个系统：</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数据集成总线系统：</w:t>
      </w:r>
      <w:r>
        <w:rPr>
          <w:rFonts w:hint="eastAsia" w:ascii="仿宋_GB2312" w:hAnsi="仿宋_GB2312" w:eastAsia="仿宋_GB2312" w:cs="仿宋_GB2312"/>
          <w:sz w:val="30"/>
          <w:szCs w:val="30"/>
          <w:lang w:val="en-US" w:eastAsia="zh-CN"/>
        </w:rPr>
        <w:t>能够接入第三方系统的数据库数据、接口数据、表格数据等，实现各类型的数据采集、汇聚及对数据的加工处理。</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数据治理管控系统：</w:t>
      </w:r>
      <w:r>
        <w:rPr>
          <w:rFonts w:hint="eastAsia" w:ascii="仿宋_GB2312" w:hAnsi="仿宋_GB2312" w:eastAsia="仿宋_GB2312" w:cs="仿宋_GB2312"/>
          <w:spacing w:val="-11"/>
          <w:sz w:val="30"/>
          <w:szCs w:val="30"/>
          <w:lang w:val="en-US" w:eastAsia="zh-CN"/>
        </w:rPr>
        <w:t>从数据标准管理、数据资源目录管理、数据质量检测等方面对数据进行有效管控，实现对数据资源的统一管控。</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数据资源共享系统：</w:t>
      </w:r>
      <w:r>
        <w:rPr>
          <w:rFonts w:hint="eastAsia" w:ascii="仿宋_GB2312" w:hAnsi="仿宋_GB2312" w:eastAsia="仿宋_GB2312" w:cs="仿宋_GB2312"/>
          <w:sz w:val="30"/>
          <w:szCs w:val="30"/>
          <w:lang w:val="en-US" w:eastAsia="zh-CN"/>
        </w:rPr>
        <w:t>支持将数据资源，通过接口服务、数据推送等方式进行共享，实现共享给不同的单位使用，</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数据可视化探索系统：</w:t>
      </w:r>
      <w:r>
        <w:rPr>
          <w:rFonts w:hint="eastAsia" w:ascii="仿宋_GB2312" w:hAnsi="仿宋_GB2312" w:eastAsia="仿宋_GB2312" w:cs="仿宋_GB2312"/>
          <w:sz w:val="30"/>
          <w:szCs w:val="30"/>
          <w:lang w:val="en-US" w:eastAsia="zh-CN"/>
        </w:rPr>
        <w:t>建设一站式大数据分析平台，迅速响应用户复杂、多变、的业务分析需求，深层次解答数据问题，挖掘数据价值。</w:t>
      </w:r>
    </w:p>
    <w:p>
      <w:pPr>
        <w:keepNext w:val="0"/>
        <w:keepLines w:val="0"/>
        <w:pageBreakBefore w:val="0"/>
        <w:widowControl w:val="0"/>
        <w:kinsoku/>
        <w:wordWrap/>
        <w:overflowPunct/>
        <w:topLinePunct w:val="0"/>
        <w:autoSpaceDE/>
        <w:autoSpaceDN/>
        <w:bidi w:val="0"/>
        <w:adjustRightInd w:val="0"/>
        <w:snapToGrid w:val="0"/>
        <w:spacing w:line="520" w:lineRule="exact"/>
        <w:ind w:left="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（二）考核指标：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1.建成基于工业互联网的大数据融通治理平台，包含数据集成总线、数据资源共享、数据资源治理及数据可视化探索系统。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2.支持图形化的可视化数据分析，提供直方图、散点图、面积图等10种图形。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3.申请发明专利3项，软件著作权5件，发表论文2篇。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贵州省</w:t>
      </w:r>
      <w:r>
        <w:rPr>
          <w:rFonts w:hint="eastAsia" w:ascii="黑体" w:hAnsi="黑体" w:eastAsia="黑体" w:cs="黑体"/>
          <w:color w:val="000000" w:themeColor="text1"/>
          <w:sz w:val="32"/>
          <w:szCs w:val="32"/>
          <w:lang w:eastAsia="zh-CN"/>
          <w14:textFill>
            <w14:solidFill>
              <w14:schemeClr w14:val="tx1"/>
            </w14:solidFill>
          </w14:textFill>
        </w:rPr>
        <w:t>富硒产品研究中心建设</w:t>
      </w:r>
      <w:r>
        <w:rPr>
          <w:rFonts w:hint="eastAsia" w:ascii="黑体" w:hAnsi="黑体" w:eastAsia="黑体" w:cs="黑体"/>
          <w:color w:val="000000" w:themeColor="text1"/>
          <w:sz w:val="32"/>
          <w:szCs w:val="32"/>
          <w14:textFill>
            <w14:solidFill>
              <w14:schemeClr w14:val="tx1"/>
            </w14:solidFill>
          </w14:textFill>
        </w:rPr>
        <w:t>技术榜单</w:t>
      </w:r>
    </w:p>
    <w:p>
      <w:pPr>
        <w:pStyle w:val="3"/>
        <w:keepNext w:val="0"/>
        <w:keepLines w:val="0"/>
        <w:pageBreakBefore w:val="0"/>
        <w:widowControl w:val="0"/>
        <w:kinsoku/>
        <w:wordWrap/>
        <w:overflowPunct/>
        <w:topLinePunct w:val="0"/>
        <w:autoSpaceDE w:val="0"/>
        <w:autoSpaceDN w:val="0"/>
        <w:bidi w:val="0"/>
        <w:adjustRightInd w:val="0"/>
        <w:snapToGrid w:val="0"/>
        <w:spacing w:before="157" w:beforeLines="50" w:line="600" w:lineRule="exact"/>
        <w:ind w:left="0" w:right="0" w:rightChars="0" w:firstLine="640" w:firstLineChars="200"/>
        <w:jc w:val="both"/>
        <w:textAlignment w:val="auto"/>
        <w:outlineLvl w:val="9"/>
        <w:rPr>
          <w:rStyle w:val="10"/>
          <w:rFonts w:hint="eastAsia" w:ascii="楷体_GB2312" w:hAnsi="楷体_GB2312" w:eastAsia="楷体_GB2312" w:cs="楷体_GB2312"/>
          <w:sz w:val="32"/>
          <w:szCs w:val="32"/>
          <w:lang w:val="en-US" w:eastAsia="zh-CN"/>
        </w:rPr>
      </w:pPr>
      <w:r>
        <w:rPr>
          <w:rStyle w:val="10"/>
          <w:rFonts w:hint="eastAsia" w:ascii="楷体_GB2312" w:hAnsi="楷体_GB2312" w:eastAsia="楷体_GB2312" w:cs="楷体_GB2312"/>
          <w:sz w:val="32"/>
          <w:szCs w:val="32"/>
          <w:lang w:val="en-US" w:eastAsia="zh-CN"/>
        </w:rPr>
        <w:t>（一）建设内容：</w:t>
      </w:r>
    </w:p>
    <w:p>
      <w:pPr>
        <w:pStyle w:val="3"/>
        <w:keepNext w:val="0"/>
        <w:keepLines w:val="0"/>
        <w:pageBreakBefore w:val="0"/>
        <w:widowControl w:val="0"/>
        <w:kinsoku/>
        <w:wordWrap/>
        <w:overflowPunct/>
        <w:topLinePunct w:val="0"/>
        <w:bidi w:val="0"/>
        <w:adjustRightInd w:val="0"/>
        <w:snapToGrid w:val="0"/>
        <w:spacing w:line="600" w:lineRule="exact"/>
        <w:ind w:left="0" w:right="0" w:rightChars="0" w:firstLine="640" w:firstLineChars="200"/>
        <w:jc w:val="both"/>
        <w:textAlignment w:val="auto"/>
        <w:outlineLvl w:val="9"/>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eastAsia="zh-CN"/>
        </w:rPr>
        <w:t>在开阳县打造</w:t>
      </w:r>
      <w:r>
        <w:rPr>
          <w:rStyle w:val="10"/>
          <w:rFonts w:hint="eastAsia" w:ascii="仿宋_GB2312" w:hAnsi="仿宋_GB2312" w:eastAsia="仿宋_GB2312" w:cs="仿宋_GB2312"/>
          <w:color w:val="000000"/>
          <w:kern w:val="2"/>
          <w:sz w:val="32"/>
          <w:szCs w:val="32"/>
          <w:lang w:val="en-US" w:eastAsia="zh-CN" w:bidi="ar-SA"/>
        </w:rPr>
        <w:t>“一室一站三基地”的</w:t>
      </w:r>
      <w:r>
        <w:rPr>
          <w:rFonts w:hint="eastAsia" w:ascii="仿宋_GB2312" w:hAnsi="仿宋_GB2312" w:eastAsia="仿宋_GB2312" w:cs="仿宋_GB2312"/>
          <w:color w:val="auto"/>
          <w:sz w:val="32"/>
          <w:szCs w:val="32"/>
          <w:lang w:eastAsia="zh-CN"/>
        </w:rPr>
        <w:t>政产学研一体化的</w:t>
      </w:r>
      <w:r>
        <w:rPr>
          <w:rFonts w:hint="eastAsia" w:ascii="仿宋_GB2312" w:hAnsi="仿宋_GB2312" w:eastAsia="仿宋_GB2312" w:cs="仿宋_GB2312"/>
          <w:color w:val="auto"/>
          <w:sz w:val="32"/>
          <w:szCs w:val="32"/>
        </w:rPr>
        <w:t>富硒产业科技创新平台，服务于富硒产品的标准化研究、深加工产品开发、</w:t>
      </w:r>
      <w:r>
        <w:rPr>
          <w:rFonts w:hint="eastAsia" w:ascii="仿宋_GB2312" w:hAnsi="仿宋_GB2312" w:eastAsia="仿宋_GB2312" w:cs="仿宋_GB2312"/>
          <w:color w:val="auto"/>
          <w:sz w:val="32"/>
          <w:szCs w:val="32"/>
          <w:lang w:eastAsia="zh-CN"/>
        </w:rPr>
        <w:t>富硒品牌塑造推广、</w:t>
      </w:r>
      <w:r>
        <w:rPr>
          <w:rFonts w:hint="eastAsia" w:ascii="仿宋_GB2312" w:hAnsi="仿宋_GB2312" w:eastAsia="仿宋_GB2312" w:cs="仿宋_GB2312"/>
          <w:color w:val="auto"/>
          <w:sz w:val="32"/>
          <w:szCs w:val="32"/>
        </w:rPr>
        <w:t>富硒产品科普展示等。</w:t>
      </w:r>
    </w:p>
    <w:p>
      <w:pPr>
        <w:pStyle w:val="3"/>
        <w:keepNext w:val="0"/>
        <w:keepLines w:val="0"/>
        <w:pageBreakBefore w:val="0"/>
        <w:widowControl w:val="0"/>
        <w:kinsoku/>
        <w:wordWrap/>
        <w:overflowPunct/>
        <w:topLinePunct w:val="0"/>
        <w:bidi w:val="0"/>
        <w:adjustRightInd w:val="0"/>
        <w:snapToGrid w:val="0"/>
        <w:spacing w:line="600" w:lineRule="exact"/>
        <w:ind w:left="0" w:right="0" w:rightChars="0" w:firstLine="643" w:firstLineChars="200"/>
        <w:jc w:val="both"/>
        <w:textAlignment w:val="auto"/>
        <w:outlineLvl w:val="9"/>
        <w:rPr>
          <w:rStyle w:val="10"/>
          <w:rFonts w:hint="eastAsia" w:ascii="仿宋_GB2312" w:hAnsi="仿宋_GB2312" w:eastAsia="仿宋_GB2312" w:cs="仿宋_GB2312"/>
          <w:color w:val="000000"/>
          <w:kern w:val="2"/>
          <w:sz w:val="32"/>
          <w:szCs w:val="32"/>
          <w:lang w:val="en-US" w:eastAsia="zh-CN" w:bidi="ar-SA"/>
        </w:rPr>
      </w:pPr>
      <w:r>
        <w:rPr>
          <w:rStyle w:val="10"/>
          <w:rFonts w:hint="eastAsia" w:ascii="仿宋_GB2312" w:hAnsi="仿宋_GB2312" w:eastAsia="仿宋_GB2312" w:cs="仿宋_GB2312"/>
          <w:b/>
          <w:bCs/>
          <w:color w:val="000000"/>
          <w:kern w:val="2"/>
          <w:sz w:val="32"/>
          <w:szCs w:val="32"/>
          <w:lang w:val="en-US" w:eastAsia="zh-CN" w:bidi="ar-SA"/>
        </w:rPr>
        <w:t>一室：</w:t>
      </w:r>
      <w:r>
        <w:rPr>
          <w:rStyle w:val="10"/>
          <w:rFonts w:hint="eastAsia" w:ascii="仿宋_GB2312" w:hAnsi="仿宋_GB2312" w:eastAsia="仿宋_GB2312" w:cs="仿宋_GB2312"/>
          <w:color w:val="000000"/>
          <w:kern w:val="2"/>
          <w:sz w:val="32"/>
          <w:szCs w:val="32"/>
          <w:lang w:val="en-US" w:eastAsia="zh-Hans" w:bidi="ar-SA"/>
        </w:rPr>
        <w:t>建立具备土壤、农产品及食品中总硒的检测功能，土壤硒生物有效态检测功能，功能农产品、食品硒生物可给性检测功能</w:t>
      </w:r>
      <w:r>
        <w:rPr>
          <w:rStyle w:val="10"/>
          <w:rFonts w:hint="eastAsia" w:ascii="仿宋_GB2312" w:hAnsi="仿宋_GB2312" w:eastAsia="仿宋_GB2312" w:cs="仿宋_GB2312"/>
          <w:color w:val="000000"/>
          <w:kern w:val="2"/>
          <w:sz w:val="32"/>
          <w:szCs w:val="32"/>
          <w:lang w:val="en-US" w:eastAsia="zh-CN" w:bidi="ar-SA"/>
        </w:rPr>
        <w:t>的富硒功能农业检测认证</w:t>
      </w:r>
      <w:r>
        <w:rPr>
          <w:rStyle w:val="10"/>
          <w:rFonts w:hint="eastAsia" w:ascii="仿宋_GB2312" w:hAnsi="仿宋_GB2312" w:eastAsia="仿宋_GB2312" w:cs="仿宋_GB2312"/>
          <w:color w:val="000000"/>
          <w:kern w:val="2"/>
          <w:sz w:val="32"/>
          <w:szCs w:val="32"/>
          <w:lang w:val="en-US" w:eastAsia="zh-Hans" w:bidi="ar-SA"/>
        </w:rPr>
        <w:t>实验室。</w:t>
      </w:r>
    </w:p>
    <w:p>
      <w:pPr>
        <w:pStyle w:val="3"/>
        <w:keepNext w:val="0"/>
        <w:keepLines w:val="0"/>
        <w:pageBreakBefore w:val="0"/>
        <w:widowControl w:val="0"/>
        <w:kinsoku/>
        <w:wordWrap/>
        <w:overflowPunct/>
        <w:topLinePunct w:val="0"/>
        <w:bidi w:val="0"/>
        <w:adjustRightInd w:val="0"/>
        <w:snapToGrid w:val="0"/>
        <w:spacing w:line="600" w:lineRule="exact"/>
        <w:ind w:left="0" w:right="0" w:rightChars="0" w:firstLine="643" w:firstLineChars="200"/>
        <w:jc w:val="both"/>
        <w:textAlignment w:val="auto"/>
        <w:outlineLvl w:val="9"/>
        <w:rPr>
          <w:rStyle w:val="10"/>
          <w:rFonts w:hint="eastAsia" w:ascii="仿宋_GB2312" w:hAnsi="仿宋_GB2312" w:eastAsia="仿宋_GB2312" w:cs="仿宋_GB2312"/>
          <w:color w:val="000000"/>
          <w:kern w:val="2"/>
          <w:sz w:val="32"/>
          <w:szCs w:val="32"/>
          <w:lang w:val="en-US" w:eastAsia="zh-CN" w:bidi="ar-SA"/>
        </w:rPr>
      </w:pPr>
      <w:r>
        <w:rPr>
          <w:rStyle w:val="10"/>
          <w:rFonts w:hint="eastAsia" w:ascii="仿宋_GB2312" w:hAnsi="仿宋_GB2312" w:eastAsia="仿宋_GB2312" w:cs="仿宋_GB2312"/>
          <w:b/>
          <w:bCs/>
          <w:color w:val="000000"/>
          <w:kern w:val="2"/>
          <w:sz w:val="32"/>
          <w:szCs w:val="32"/>
          <w:lang w:val="en-US" w:eastAsia="zh-CN" w:bidi="ar-SA"/>
        </w:rPr>
        <w:t>一站：</w:t>
      </w:r>
      <w:r>
        <w:rPr>
          <w:rStyle w:val="10"/>
          <w:rFonts w:hint="eastAsia" w:ascii="仿宋_GB2312" w:hAnsi="仿宋_GB2312" w:eastAsia="仿宋_GB2312" w:cs="仿宋_GB2312"/>
          <w:color w:val="000000"/>
          <w:kern w:val="2"/>
          <w:sz w:val="32"/>
          <w:szCs w:val="32"/>
          <w:lang w:val="en-US" w:eastAsia="zh-CN" w:bidi="ar-SA"/>
        </w:rPr>
        <w:t>在开阳县禾丰乡川洞村、南龙乡田坎村、南江乡龙广村建设水稻、茶叶、枇杷富硒功能农业国家长期试验站</w:t>
      </w:r>
      <w:r>
        <w:rPr>
          <w:rStyle w:val="10"/>
          <w:rFonts w:hint="eastAsia" w:ascii="仿宋_GB2312" w:hAnsi="仿宋_GB2312" w:eastAsia="仿宋_GB2312" w:cs="仿宋_GB2312"/>
          <w:color w:val="000000"/>
          <w:kern w:val="2"/>
          <w:sz w:val="32"/>
          <w:szCs w:val="32"/>
          <w:lang w:val="en-US" w:eastAsia="zh-Hans" w:bidi="ar-SA"/>
        </w:rPr>
        <w:t>（开阳）</w:t>
      </w:r>
      <w:r>
        <w:rPr>
          <w:rStyle w:val="10"/>
          <w:rFonts w:hint="eastAsia" w:ascii="仿宋_GB2312" w:hAnsi="仿宋_GB2312" w:eastAsia="仿宋_GB2312" w:cs="仿宋_GB2312"/>
          <w:color w:val="000000"/>
          <w:kern w:val="2"/>
          <w:sz w:val="32"/>
          <w:szCs w:val="32"/>
          <w:lang w:val="en-US" w:eastAsia="zh-CN" w:bidi="ar-SA"/>
        </w:rPr>
        <w:t>。</w:t>
      </w:r>
    </w:p>
    <w:p>
      <w:pPr>
        <w:pStyle w:val="3"/>
        <w:keepNext w:val="0"/>
        <w:keepLines w:val="0"/>
        <w:pageBreakBefore w:val="0"/>
        <w:widowControl w:val="0"/>
        <w:kinsoku/>
        <w:wordWrap/>
        <w:overflowPunct/>
        <w:topLinePunct w:val="0"/>
        <w:bidi w:val="0"/>
        <w:adjustRightInd w:val="0"/>
        <w:snapToGrid w:val="0"/>
        <w:spacing w:line="600" w:lineRule="exact"/>
        <w:ind w:left="0" w:right="0" w:rightChars="0" w:firstLine="643" w:firstLineChars="200"/>
        <w:jc w:val="both"/>
        <w:textAlignment w:val="auto"/>
        <w:outlineLvl w:val="9"/>
        <w:rPr>
          <w:rStyle w:val="10"/>
          <w:rFonts w:hint="eastAsia" w:ascii="仿宋_GB2312" w:hAnsi="仿宋_GB2312" w:eastAsia="仿宋_GB2312" w:cs="仿宋_GB2312"/>
          <w:color w:val="000000"/>
          <w:kern w:val="2"/>
          <w:sz w:val="32"/>
          <w:szCs w:val="32"/>
          <w:lang w:val="en-US" w:eastAsia="zh-CN" w:bidi="ar-SA"/>
        </w:rPr>
      </w:pPr>
      <w:r>
        <w:rPr>
          <w:rStyle w:val="10"/>
          <w:rFonts w:hint="eastAsia" w:ascii="仿宋_GB2312" w:hAnsi="仿宋_GB2312" w:eastAsia="仿宋_GB2312" w:cs="仿宋_GB2312"/>
          <w:b/>
          <w:bCs/>
          <w:color w:val="000000"/>
          <w:kern w:val="2"/>
          <w:sz w:val="32"/>
          <w:szCs w:val="32"/>
          <w:lang w:val="en-US" w:eastAsia="zh-CN" w:bidi="ar-SA"/>
        </w:rPr>
        <w:t>三基地：</w:t>
      </w:r>
      <w:r>
        <w:rPr>
          <w:rStyle w:val="10"/>
          <w:rFonts w:hint="eastAsia" w:ascii="仿宋_GB2312" w:hAnsi="仿宋_GB2312" w:eastAsia="仿宋_GB2312" w:cs="仿宋_GB2312"/>
          <w:color w:val="000000"/>
          <w:kern w:val="2"/>
          <w:sz w:val="32"/>
          <w:szCs w:val="32"/>
          <w:lang w:val="en-US" w:eastAsia="zh-CN" w:bidi="ar-SA"/>
        </w:rPr>
        <w:t>在开阳</w:t>
      </w:r>
      <w:r>
        <w:rPr>
          <w:rStyle w:val="10"/>
          <w:rFonts w:hint="eastAsia" w:ascii="仿宋_GB2312" w:hAnsi="仿宋_GB2312" w:eastAsia="仿宋_GB2312" w:cs="仿宋_GB2312"/>
          <w:color w:val="000000"/>
          <w:kern w:val="2"/>
          <w:sz w:val="32"/>
          <w:szCs w:val="32"/>
          <w:lang w:val="en-US" w:eastAsia="zh-Hans" w:bidi="ar-SA"/>
        </w:rPr>
        <w:t>数谷农场</w:t>
      </w:r>
      <w:r>
        <w:rPr>
          <w:rStyle w:val="10"/>
          <w:rFonts w:hint="eastAsia" w:ascii="仿宋_GB2312" w:hAnsi="仿宋_GB2312" w:eastAsia="仿宋_GB2312" w:cs="仿宋_GB2312"/>
          <w:color w:val="000000"/>
          <w:kern w:val="2"/>
          <w:sz w:val="32"/>
          <w:szCs w:val="32"/>
          <w:lang w:val="en-US" w:eastAsia="zh-CN" w:bidi="ar-SA"/>
        </w:rPr>
        <w:t>建设“富硒农产品标准化种植示范基地”，在开阳台湾产业园建设“富硒精深加工产品生产示范基地”，在中国硒街</w:t>
      </w:r>
      <w:r>
        <w:rPr>
          <w:rStyle w:val="10"/>
          <w:rFonts w:hint="eastAsia" w:ascii="仿宋_GB2312" w:hAnsi="仿宋_GB2312" w:eastAsia="仿宋_GB2312" w:cs="仿宋_GB2312"/>
          <w:color w:val="000000"/>
          <w:kern w:val="2"/>
          <w:sz w:val="32"/>
          <w:szCs w:val="32"/>
          <w:lang w:val="en-US" w:eastAsia="zh-Hans" w:bidi="ar-SA"/>
        </w:rPr>
        <w:t>、</w:t>
      </w:r>
      <w:r>
        <w:rPr>
          <w:rStyle w:val="10"/>
          <w:rFonts w:hint="eastAsia" w:ascii="仿宋_GB2312" w:hAnsi="仿宋_GB2312" w:eastAsia="仿宋_GB2312" w:cs="仿宋_GB2312"/>
          <w:color w:val="000000"/>
          <w:kern w:val="2"/>
          <w:sz w:val="32"/>
          <w:szCs w:val="32"/>
          <w:lang w:val="en-US" w:eastAsia="zh-CN" w:bidi="ar-SA"/>
        </w:rPr>
        <w:t>穿洞</w:t>
      </w:r>
      <w:r>
        <w:rPr>
          <w:rStyle w:val="10"/>
          <w:rFonts w:hint="eastAsia" w:ascii="仿宋_GB2312" w:hAnsi="仿宋_GB2312" w:eastAsia="仿宋_GB2312" w:cs="仿宋_GB2312"/>
          <w:color w:val="000000"/>
          <w:kern w:val="2"/>
          <w:sz w:val="32"/>
          <w:szCs w:val="32"/>
          <w:lang w:val="en-US" w:eastAsia="zh-Hans" w:bidi="ar-SA"/>
        </w:rPr>
        <w:t>小硒街</w:t>
      </w:r>
      <w:r>
        <w:rPr>
          <w:rStyle w:val="10"/>
          <w:rFonts w:hint="eastAsia" w:ascii="仿宋_GB2312" w:hAnsi="仿宋_GB2312" w:eastAsia="仿宋_GB2312" w:cs="仿宋_GB2312"/>
          <w:color w:val="000000"/>
          <w:kern w:val="2"/>
          <w:sz w:val="32"/>
          <w:szCs w:val="32"/>
          <w:lang w:val="en-US" w:eastAsia="zh-CN" w:bidi="ar-SA"/>
        </w:rPr>
        <w:t>建设“富硒品牌</w:t>
      </w:r>
      <w:r>
        <w:rPr>
          <w:rStyle w:val="10"/>
          <w:rFonts w:hint="eastAsia" w:ascii="仿宋_GB2312" w:hAnsi="仿宋_GB2312" w:eastAsia="仿宋_GB2312" w:cs="仿宋_GB2312"/>
          <w:color w:val="000000"/>
          <w:kern w:val="2"/>
          <w:sz w:val="32"/>
          <w:szCs w:val="32"/>
          <w:lang w:val="en-US" w:eastAsia="zh-Hans" w:bidi="ar-SA"/>
        </w:rPr>
        <w:t>推广</w:t>
      </w:r>
      <w:r>
        <w:rPr>
          <w:rStyle w:val="10"/>
          <w:rFonts w:hint="eastAsia" w:ascii="仿宋_GB2312" w:hAnsi="仿宋_GB2312" w:eastAsia="仿宋_GB2312" w:cs="仿宋_GB2312"/>
          <w:color w:val="000000"/>
          <w:kern w:val="2"/>
          <w:sz w:val="32"/>
          <w:szCs w:val="32"/>
          <w:lang w:val="en-US" w:eastAsia="zh-CN" w:bidi="ar-SA"/>
        </w:rPr>
        <w:t>基地”。</w:t>
      </w:r>
    </w:p>
    <w:p>
      <w:pPr>
        <w:pStyle w:val="3"/>
        <w:keepNext w:val="0"/>
        <w:keepLines w:val="0"/>
        <w:pageBreakBefore w:val="0"/>
        <w:widowControl w:val="0"/>
        <w:kinsoku/>
        <w:wordWrap/>
        <w:overflowPunct/>
        <w:topLinePunct w:val="0"/>
        <w:autoSpaceDE w:val="0"/>
        <w:autoSpaceDN w:val="0"/>
        <w:bidi w:val="0"/>
        <w:adjustRightInd w:val="0"/>
        <w:snapToGrid w:val="0"/>
        <w:spacing w:before="157" w:beforeLines="50" w:line="600" w:lineRule="exact"/>
        <w:ind w:left="0" w:right="0" w:rightChars="0" w:firstLine="640" w:firstLineChars="200"/>
        <w:jc w:val="both"/>
        <w:textAlignment w:val="auto"/>
        <w:outlineLvl w:val="9"/>
        <w:rPr>
          <w:rStyle w:val="10"/>
          <w:rFonts w:hint="eastAsia" w:ascii="楷体_GB2312" w:hAnsi="楷体_GB2312" w:eastAsia="楷体_GB2312" w:cs="楷体_GB2312"/>
          <w:color w:val="000000"/>
          <w:kern w:val="2"/>
          <w:sz w:val="32"/>
          <w:szCs w:val="32"/>
          <w:lang w:val="en-US" w:eastAsia="zh-CN" w:bidi="ar-SA"/>
        </w:rPr>
      </w:pPr>
      <w:r>
        <w:rPr>
          <w:rStyle w:val="10"/>
          <w:rFonts w:hint="eastAsia" w:ascii="楷体_GB2312" w:hAnsi="楷体_GB2312" w:eastAsia="楷体_GB2312" w:cs="楷体_GB2312"/>
          <w:color w:val="000000"/>
          <w:kern w:val="2"/>
          <w:sz w:val="32"/>
          <w:szCs w:val="32"/>
          <w:lang w:val="en-US" w:eastAsia="zh-CN" w:bidi="ar-SA"/>
        </w:rPr>
        <w:t>（二）研究内容及考核指标：</w:t>
      </w: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Style w:val="10"/>
          <w:rFonts w:hint="eastAsia" w:ascii="仿宋_GB2312" w:hAnsi="仿宋_GB2312" w:eastAsia="仿宋_GB2312" w:cs="仿宋_GB2312"/>
          <w:b/>
          <w:bCs/>
          <w:sz w:val="32"/>
          <w:szCs w:val="32"/>
        </w:rPr>
        <w:t>高硒农产品生产关键技术</w:t>
      </w:r>
    </w:p>
    <w:p>
      <w:pPr>
        <w:keepNext w:val="0"/>
        <w:keepLines w:val="0"/>
        <w:pageBreakBefore w:val="0"/>
        <w:widowControl w:val="0"/>
        <w:kinsoku/>
        <w:wordWrap/>
        <w:overflowPunct/>
        <w:topLinePunct w:val="0"/>
        <w:bidi w:val="0"/>
        <w:adjustRightInd w:val="0"/>
        <w:snapToGrid w:val="0"/>
        <w:spacing w:line="600" w:lineRule="exact"/>
        <w:ind w:left="0"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b/>
          <w:bCs/>
          <w:sz w:val="32"/>
          <w:szCs w:val="32"/>
          <w:lang w:val="en-US" w:eastAsia="zh-CN"/>
        </w:rPr>
        <w:t>（1）研究内容：</w:t>
      </w:r>
      <w:r>
        <w:rPr>
          <w:rStyle w:val="10"/>
          <w:rFonts w:hint="eastAsia" w:ascii="仿宋_GB2312" w:hAnsi="仿宋_GB2312" w:eastAsia="仿宋_GB2312" w:cs="仿宋_GB2312"/>
          <w:sz w:val="32"/>
          <w:szCs w:val="32"/>
        </w:rPr>
        <w:t>筛选具有硒高积累高转化能力的蔬菜（如西兰花）和食用菌品种，研究硒在食用菌和蔬菜种植过程中的迁移累积规律，研究理化及生物等联合调控模式对食用菌及蔬菜硒含量影响机制，采用食用菌菌基添加剂、土壤调理剂或含硒有机肥等定量补充方式，生产高硒食用菌及高硒蔬菜。</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600" w:lineRule="exact"/>
        <w:ind w:left="0"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10"/>
          <w:rFonts w:hint="eastAsia" w:ascii="仿宋_GB2312" w:hAnsi="仿宋_GB2312" w:eastAsia="仿宋_GB2312" w:cs="仿宋_GB2312"/>
          <w:b/>
          <w:bCs/>
          <w:sz w:val="32"/>
          <w:szCs w:val="32"/>
          <w:lang w:val="en-US" w:eastAsia="zh-CN"/>
        </w:rPr>
        <w:t>（2）</w:t>
      </w:r>
      <w:r>
        <w:rPr>
          <w:rStyle w:val="10"/>
          <w:rFonts w:hint="eastAsia" w:ascii="仿宋_GB2312" w:hAnsi="仿宋_GB2312" w:eastAsia="仿宋_GB2312" w:cs="仿宋_GB2312"/>
          <w:b/>
          <w:bCs/>
          <w:sz w:val="32"/>
          <w:szCs w:val="32"/>
        </w:rPr>
        <w:t>考核指标</w:t>
      </w:r>
      <w:r>
        <w:rPr>
          <w:rStyle w:val="10"/>
          <w:rFonts w:hint="eastAsia" w:ascii="仿宋_GB2312" w:hAnsi="仿宋_GB2312" w:eastAsia="仿宋_GB2312" w:cs="仿宋_GB2312"/>
          <w:b/>
          <w:bCs/>
          <w:sz w:val="32"/>
          <w:szCs w:val="32"/>
          <w:lang w:eastAsia="zh-CN"/>
        </w:rPr>
        <w:t>：</w:t>
      </w:r>
      <w:r>
        <w:rPr>
          <w:rStyle w:val="10"/>
          <w:rFonts w:hint="eastAsia" w:ascii="仿宋_GB2312" w:hAnsi="仿宋_GB2312" w:eastAsia="仿宋_GB2312" w:cs="仿宋_GB2312"/>
          <w:sz w:val="32"/>
          <w:szCs w:val="32"/>
        </w:rPr>
        <w:t>申请国家发明专利2-3项；制定富硒产品标准1-2项；发表学术论文1-2篇。</w:t>
      </w: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2.高硒产品深加工关键技术</w:t>
      </w:r>
    </w:p>
    <w:p>
      <w:pPr>
        <w:keepNext w:val="0"/>
        <w:keepLines w:val="0"/>
        <w:pageBreakBefore w:val="0"/>
        <w:widowControl w:val="0"/>
        <w:kinsoku/>
        <w:wordWrap/>
        <w:overflowPunct/>
        <w:topLinePunct w:val="0"/>
        <w:bidi w:val="0"/>
        <w:adjustRightInd w:val="0"/>
        <w:snapToGrid w:val="0"/>
        <w:spacing w:line="600" w:lineRule="exact"/>
        <w:ind w:left="0" w:right="0" w:rightChars="0" w:firstLine="643" w:firstLineChars="200"/>
        <w:jc w:val="both"/>
        <w:textAlignment w:val="auto"/>
        <w:outlineLvl w:val="9"/>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b/>
          <w:bCs/>
          <w:sz w:val="32"/>
          <w:szCs w:val="32"/>
          <w:lang w:val="en-US" w:eastAsia="zh-CN"/>
        </w:rPr>
        <w:t>（1）研究内容：</w:t>
      </w:r>
      <w:r>
        <w:rPr>
          <w:rStyle w:val="10"/>
          <w:rFonts w:hint="eastAsia" w:ascii="仿宋_GB2312" w:hAnsi="仿宋_GB2312" w:eastAsia="仿宋_GB2312" w:cs="仿宋_GB2312"/>
          <w:sz w:val="32"/>
          <w:szCs w:val="32"/>
        </w:rPr>
        <w:t>对高硒蔬菜及食用菌中的硒赋存形态进行检测分析，并对高硒产品加工为高硒食材和硒营养强化剂过程中硒的形态变化和加工留存率进行研究，建立在终端产品应用的生产工艺技术规范</w:t>
      </w:r>
      <w:r>
        <w:rPr>
          <w:rStyle w:val="10"/>
          <w:rFonts w:hint="eastAsia" w:ascii="仿宋_GB2312" w:hAnsi="仿宋_GB2312" w:eastAsia="仿宋_GB2312" w:cs="仿宋_GB2312"/>
          <w:sz w:val="32"/>
          <w:szCs w:val="32"/>
          <w:lang w:eastAsia="zh-CN"/>
        </w:rPr>
        <w:t>，</w:t>
      </w:r>
      <w:r>
        <w:rPr>
          <w:rStyle w:val="10"/>
          <w:rFonts w:hint="eastAsia" w:ascii="仿宋_GB2312" w:hAnsi="仿宋_GB2312" w:eastAsia="仿宋_GB2312" w:cs="仿宋_GB2312"/>
          <w:sz w:val="32"/>
          <w:szCs w:val="32"/>
        </w:rPr>
        <w:t xml:space="preserve">为以富硒功能农业为基础的富硒功能食品开发提供科学参考。 </w:t>
      </w:r>
    </w:p>
    <w:p>
      <w:pPr>
        <w:keepNext w:val="0"/>
        <w:keepLines w:val="0"/>
        <w:pageBreakBefore w:val="0"/>
        <w:widowControl w:val="0"/>
        <w:kinsoku/>
        <w:wordWrap/>
        <w:overflowPunct/>
        <w:topLinePunct w:val="0"/>
        <w:bidi w:val="0"/>
        <w:adjustRightInd w:val="0"/>
        <w:snapToGrid w:val="0"/>
        <w:spacing w:line="600" w:lineRule="exact"/>
        <w:ind w:left="0" w:right="0" w:rightChars="0" w:firstLine="643" w:firstLineChars="200"/>
        <w:jc w:val="both"/>
        <w:textAlignment w:val="auto"/>
        <w:outlineLvl w:val="9"/>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b/>
          <w:bCs/>
          <w:sz w:val="32"/>
          <w:szCs w:val="32"/>
          <w:lang w:val="en-US" w:eastAsia="zh-CN"/>
        </w:rPr>
        <w:t>（2）</w:t>
      </w:r>
      <w:r>
        <w:rPr>
          <w:rStyle w:val="10"/>
          <w:rFonts w:hint="eastAsia" w:ascii="仿宋_GB2312" w:hAnsi="仿宋_GB2312" w:eastAsia="仿宋_GB2312" w:cs="仿宋_GB2312"/>
          <w:b/>
          <w:bCs/>
          <w:sz w:val="32"/>
          <w:szCs w:val="32"/>
        </w:rPr>
        <w:t>考核指标</w:t>
      </w:r>
      <w:r>
        <w:rPr>
          <w:rStyle w:val="10"/>
          <w:rFonts w:hint="eastAsia" w:ascii="仿宋_GB2312" w:hAnsi="仿宋_GB2312" w:eastAsia="仿宋_GB2312" w:cs="仿宋_GB2312"/>
          <w:b/>
          <w:bCs/>
          <w:sz w:val="32"/>
          <w:szCs w:val="32"/>
          <w:lang w:eastAsia="zh-CN"/>
        </w:rPr>
        <w:t>：</w:t>
      </w:r>
      <w:r>
        <w:rPr>
          <w:rStyle w:val="10"/>
          <w:rFonts w:hint="eastAsia" w:ascii="仿宋_GB2312" w:hAnsi="仿宋_GB2312" w:eastAsia="仿宋_GB2312" w:cs="仿宋_GB2312"/>
          <w:sz w:val="32"/>
          <w:szCs w:val="32"/>
        </w:rPr>
        <w:t>形成富硒产品生产工艺1-2项；研发配备全过程智慧溯源信息的富硒产品3-5个。</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600" w:lineRule="exact"/>
        <w:ind w:left="0" w:right="0" w:rightChars="0" w:firstLine="643" w:firstLineChars="200"/>
        <w:jc w:val="both"/>
        <w:textAlignment w:val="auto"/>
        <w:outlineLvl w:val="9"/>
        <w:rPr>
          <w:rStyle w:val="10"/>
          <w:rFonts w:hint="eastAsia" w:ascii="仿宋_GB2312" w:hAnsi="仿宋_GB2312" w:eastAsia="仿宋_GB2312" w:cs="仿宋_GB2312"/>
          <w:b/>
          <w:bCs/>
          <w:color w:val="000000"/>
          <w:sz w:val="32"/>
          <w:szCs w:val="32"/>
          <w:lang w:val="en-US" w:eastAsia="zh-CN"/>
        </w:rPr>
      </w:pPr>
      <w:r>
        <w:rPr>
          <w:rStyle w:val="10"/>
          <w:rFonts w:hint="eastAsia" w:ascii="仿宋_GB2312" w:hAnsi="仿宋_GB2312" w:eastAsia="仿宋_GB2312" w:cs="仿宋_GB2312"/>
          <w:b/>
          <w:bCs/>
          <w:color w:val="000000"/>
          <w:sz w:val="32"/>
          <w:szCs w:val="32"/>
          <w:lang w:val="en-US" w:eastAsia="zh-CN"/>
        </w:rPr>
        <w:t>3.技术集成与应用示范</w:t>
      </w:r>
    </w:p>
    <w:p>
      <w:pPr>
        <w:keepNext w:val="0"/>
        <w:keepLines w:val="0"/>
        <w:pageBreakBefore w:val="0"/>
        <w:widowControl w:val="0"/>
        <w:kinsoku/>
        <w:wordWrap/>
        <w:overflowPunct/>
        <w:topLinePunct w:val="0"/>
        <w:bidi w:val="0"/>
        <w:adjustRightInd w:val="0"/>
        <w:snapToGrid w:val="0"/>
        <w:spacing w:line="600" w:lineRule="exact"/>
        <w:ind w:left="0" w:right="0" w:rightChars="0" w:firstLine="643" w:firstLineChars="200"/>
        <w:jc w:val="both"/>
        <w:textAlignment w:val="auto"/>
        <w:outlineLvl w:val="9"/>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b/>
          <w:bCs/>
          <w:sz w:val="32"/>
          <w:szCs w:val="32"/>
          <w:lang w:val="en-US" w:eastAsia="zh-CN"/>
        </w:rPr>
        <w:t>（1）研究内容：</w:t>
      </w:r>
      <w:r>
        <w:rPr>
          <w:rStyle w:val="10"/>
          <w:rFonts w:hint="eastAsia" w:ascii="仿宋_GB2312" w:hAnsi="仿宋_GB2312" w:eastAsia="仿宋_GB2312" w:cs="仿宋_GB2312"/>
          <w:sz w:val="32"/>
          <w:szCs w:val="32"/>
        </w:rPr>
        <w:t>通过对高硒产品种植、加工全过程记录与追溯，将相关产地信息、生产信息、加工信息、检测认证等信息集成于一物一码的二维码标签，形成功能农产品防伪溯源码，建立功能产品全过程智慧溯源系统。在开阳挑选蔬菜和食用菌生产基地，打造高硒蔬菜及食用菌高标准示范基地，同时联合当地龙头加工企业，对研究成果进行</w:t>
      </w:r>
      <w:bookmarkStart w:id="1" w:name="_GoBack"/>
      <w:bookmarkEnd w:id="1"/>
      <w:r>
        <w:rPr>
          <w:rStyle w:val="10"/>
          <w:rFonts w:hint="eastAsia" w:ascii="仿宋_GB2312" w:hAnsi="仿宋_GB2312" w:eastAsia="仿宋_GB2312" w:cs="仿宋_GB2312"/>
          <w:sz w:val="32"/>
          <w:szCs w:val="32"/>
        </w:rPr>
        <w:t xml:space="preserve">标准化示范推广，形成“富硒种植-加工-应用”的一体化技术集成。 </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600" w:lineRule="exact"/>
        <w:ind w:left="0" w:right="0" w:rightChars="0" w:firstLine="643" w:firstLineChars="200"/>
        <w:jc w:val="both"/>
        <w:textAlignment w:val="auto"/>
        <w:outlineLvl w:val="9"/>
        <w:rPr>
          <w:rStyle w:val="10"/>
          <w:rFonts w:hint="default" w:ascii="仿宋_GB2312" w:hAnsi="仿宋_GB2312" w:eastAsia="仿宋_GB2312" w:cs="仿宋_GB2312"/>
          <w:sz w:val="32"/>
          <w:szCs w:val="32"/>
          <w:lang w:val="en-US" w:eastAsia="zh-CN"/>
        </w:rPr>
      </w:pPr>
      <w:r>
        <w:rPr>
          <w:rStyle w:val="10"/>
          <w:rFonts w:hint="eastAsia" w:ascii="仿宋_GB2312" w:hAnsi="仿宋_GB2312" w:eastAsia="仿宋_GB2312" w:cs="仿宋_GB2312"/>
          <w:b/>
          <w:bCs/>
          <w:sz w:val="32"/>
          <w:szCs w:val="32"/>
          <w:lang w:val="en-US" w:eastAsia="zh-CN"/>
        </w:rPr>
        <w:t>（2）</w:t>
      </w:r>
      <w:r>
        <w:rPr>
          <w:rStyle w:val="10"/>
          <w:rFonts w:hint="eastAsia" w:ascii="仿宋_GB2312" w:hAnsi="仿宋_GB2312" w:eastAsia="仿宋_GB2312" w:cs="仿宋_GB2312"/>
          <w:b/>
          <w:bCs/>
          <w:sz w:val="32"/>
          <w:szCs w:val="32"/>
        </w:rPr>
        <w:t>考核指标</w:t>
      </w:r>
      <w:r>
        <w:rPr>
          <w:rStyle w:val="10"/>
          <w:rFonts w:hint="eastAsia" w:ascii="仿宋_GB2312" w:hAnsi="仿宋_GB2312" w:eastAsia="仿宋_GB2312" w:cs="仿宋_GB2312"/>
          <w:b/>
          <w:bCs/>
          <w:sz w:val="32"/>
          <w:szCs w:val="32"/>
          <w:lang w:eastAsia="zh-CN"/>
        </w:rPr>
        <w:t>：</w:t>
      </w:r>
      <w:r>
        <w:rPr>
          <w:rStyle w:val="10"/>
          <w:rFonts w:hint="eastAsia" w:ascii="仿宋_GB2312" w:hAnsi="仿宋_GB2312" w:eastAsia="仿宋_GB2312" w:cs="仿宋_GB2312"/>
          <w:sz w:val="32"/>
          <w:szCs w:val="32"/>
        </w:rPr>
        <w:t>申请软著1-2项；制定富硒产品标准1-2项；发表学术论文1-2篇。</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dobe 楷体 Std R">
    <w:altName w:val="Arial Unicode MS"/>
    <w:panose1 w:val="00000000000000000000"/>
    <w:charset w:val="86"/>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B8CDC"/>
    <w:multiLevelType w:val="singleLevel"/>
    <w:tmpl w:val="490B8C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7E6D"/>
    <w:rsid w:val="001F4284"/>
    <w:rsid w:val="002A013B"/>
    <w:rsid w:val="0042757E"/>
    <w:rsid w:val="00533774"/>
    <w:rsid w:val="005631C0"/>
    <w:rsid w:val="005A5D77"/>
    <w:rsid w:val="006A1B85"/>
    <w:rsid w:val="007273F2"/>
    <w:rsid w:val="008827BB"/>
    <w:rsid w:val="009E5B99"/>
    <w:rsid w:val="00B87E21"/>
    <w:rsid w:val="00E84341"/>
    <w:rsid w:val="01000353"/>
    <w:rsid w:val="01076660"/>
    <w:rsid w:val="011765FE"/>
    <w:rsid w:val="012453BF"/>
    <w:rsid w:val="01356CF0"/>
    <w:rsid w:val="01387297"/>
    <w:rsid w:val="01480250"/>
    <w:rsid w:val="01620E6D"/>
    <w:rsid w:val="016A6F88"/>
    <w:rsid w:val="01722BC1"/>
    <w:rsid w:val="01873B3B"/>
    <w:rsid w:val="01A86EB5"/>
    <w:rsid w:val="01AA45FB"/>
    <w:rsid w:val="01B9404B"/>
    <w:rsid w:val="01BB4C07"/>
    <w:rsid w:val="01BD7608"/>
    <w:rsid w:val="01EF153C"/>
    <w:rsid w:val="01F83EAE"/>
    <w:rsid w:val="020304A8"/>
    <w:rsid w:val="02075B36"/>
    <w:rsid w:val="020D50FC"/>
    <w:rsid w:val="021329C5"/>
    <w:rsid w:val="022C3702"/>
    <w:rsid w:val="024C532A"/>
    <w:rsid w:val="025B7314"/>
    <w:rsid w:val="026759DA"/>
    <w:rsid w:val="026F3D0A"/>
    <w:rsid w:val="02700E39"/>
    <w:rsid w:val="027B3E71"/>
    <w:rsid w:val="029F4D98"/>
    <w:rsid w:val="02AD7E9C"/>
    <w:rsid w:val="02F41FA0"/>
    <w:rsid w:val="032703A8"/>
    <w:rsid w:val="032F6736"/>
    <w:rsid w:val="03320477"/>
    <w:rsid w:val="034C7A59"/>
    <w:rsid w:val="034F5A2D"/>
    <w:rsid w:val="034F6A5F"/>
    <w:rsid w:val="03501909"/>
    <w:rsid w:val="035131DC"/>
    <w:rsid w:val="035C4ED1"/>
    <w:rsid w:val="036A3F0E"/>
    <w:rsid w:val="03751D5B"/>
    <w:rsid w:val="037863E8"/>
    <w:rsid w:val="038C5B4A"/>
    <w:rsid w:val="03B61EDC"/>
    <w:rsid w:val="03E00833"/>
    <w:rsid w:val="03EC780F"/>
    <w:rsid w:val="03F57F23"/>
    <w:rsid w:val="04165236"/>
    <w:rsid w:val="041D5D63"/>
    <w:rsid w:val="043355B3"/>
    <w:rsid w:val="0446559D"/>
    <w:rsid w:val="04535805"/>
    <w:rsid w:val="046315AC"/>
    <w:rsid w:val="047D12E3"/>
    <w:rsid w:val="04821A0D"/>
    <w:rsid w:val="04851249"/>
    <w:rsid w:val="04853AFD"/>
    <w:rsid w:val="04B13E49"/>
    <w:rsid w:val="04BF0CD7"/>
    <w:rsid w:val="04C730B1"/>
    <w:rsid w:val="04D34CCF"/>
    <w:rsid w:val="04D61578"/>
    <w:rsid w:val="04D622E1"/>
    <w:rsid w:val="04E459D4"/>
    <w:rsid w:val="04EE41F0"/>
    <w:rsid w:val="05093213"/>
    <w:rsid w:val="050E652E"/>
    <w:rsid w:val="051C3B16"/>
    <w:rsid w:val="051F21A4"/>
    <w:rsid w:val="05257889"/>
    <w:rsid w:val="05322A48"/>
    <w:rsid w:val="05350918"/>
    <w:rsid w:val="05362679"/>
    <w:rsid w:val="0562029F"/>
    <w:rsid w:val="058C0822"/>
    <w:rsid w:val="05993F92"/>
    <w:rsid w:val="059E6BDC"/>
    <w:rsid w:val="05A10742"/>
    <w:rsid w:val="05AB59CF"/>
    <w:rsid w:val="05AF54EA"/>
    <w:rsid w:val="05BD7DD0"/>
    <w:rsid w:val="05C64228"/>
    <w:rsid w:val="05E8785B"/>
    <w:rsid w:val="05EA17DD"/>
    <w:rsid w:val="05F0657E"/>
    <w:rsid w:val="05F70D42"/>
    <w:rsid w:val="061E6006"/>
    <w:rsid w:val="061E765B"/>
    <w:rsid w:val="062617D2"/>
    <w:rsid w:val="06360FC1"/>
    <w:rsid w:val="064C385C"/>
    <w:rsid w:val="064C38EF"/>
    <w:rsid w:val="065A0D57"/>
    <w:rsid w:val="066C2621"/>
    <w:rsid w:val="066C4034"/>
    <w:rsid w:val="06761A07"/>
    <w:rsid w:val="06A670B4"/>
    <w:rsid w:val="06B40E31"/>
    <w:rsid w:val="06BB186E"/>
    <w:rsid w:val="06C215B7"/>
    <w:rsid w:val="06C46616"/>
    <w:rsid w:val="06D51584"/>
    <w:rsid w:val="06D73EAD"/>
    <w:rsid w:val="06E37712"/>
    <w:rsid w:val="06F11B4C"/>
    <w:rsid w:val="06F67975"/>
    <w:rsid w:val="0701265D"/>
    <w:rsid w:val="075C22CE"/>
    <w:rsid w:val="07616B81"/>
    <w:rsid w:val="077C08FB"/>
    <w:rsid w:val="077F13F3"/>
    <w:rsid w:val="0796542C"/>
    <w:rsid w:val="079C2CA9"/>
    <w:rsid w:val="07AA66BE"/>
    <w:rsid w:val="07AE633F"/>
    <w:rsid w:val="07B825AC"/>
    <w:rsid w:val="07E840D2"/>
    <w:rsid w:val="07E85866"/>
    <w:rsid w:val="07ED07E6"/>
    <w:rsid w:val="07F26050"/>
    <w:rsid w:val="07FD1551"/>
    <w:rsid w:val="07FD37C4"/>
    <w:rsid w:val="08107030"/>
    <w:rsid w:val="081A7B28"/>
    <w:rsid w:val="081D7D22"/>
    <w:rsid w:val="085A6AA8"/>
    <w:rsid w:val="08627EB4"/>
    <w:rsid w:val="08734EC8"/>
    <w:rsid w:val="087746B9"/>
    <w:rsid w:val="08774FB7"/>
    <w:rsid w:val="088A1BC7"/>
    <w:rsid w:val="08921CC1"/>
    <w:rsid w:val="08952D25"/>
    <w:rsid w:val="08A92C9F"/>
    <w:rsid w:val="08C24106"/>
    <w:rsid w:val="08D43E7D"/>
    <w:rsid w:val="08F16EB1"/>
    <w:rsid w:val="09020736"/>
    <w:rsid w:val="090C21BF"/>
    <w:rsid w:val="09186C23"/>
    <w:rsid w:val="091D43B2"/>
    <w:rsid w:val="09281AAD"/>
    <w:rsid w:val="09301A9F"/>
    <w:rsid w:val="09337726"/>
    <w:rsid w:val="0941310A"/>
    <w:rsid w:val="094543CC"/>
    <w:rsid w:val="094727A7"/>
    <w:rsid w:val="09563A6D"/>
    <w:rsid w:val="09575AB6"/>
    <w:rsid w:val="097C2554"/>
    <w:rsid w:val="09857DB6"/>
    <w:rsid w:val="099424C2"/>
    <w:rsid w:val="09A35FC4"/>
    <w:rsid w:val="09D9381A"/>
    <w:rsid w:val="09E34C41"/>
    <w:rsid w:val="09FB1E1B"/>
    <w:rsid w:val="0A155130"/>
    <w:rsid w:val="0A1B1B4A"/>
    <w:rsid w:val="0A202D62"/>
    <w:rsid w:val="0A2B4E81"/>
    <w:rsid w:val="0A3800A0"/>
    <w:rsid w:val="0A385034"/>
    <w:rsid w:val="0A485268"/>
    <w:rsid w:val="0A6B26DE"/>
    <w:rsid w:val="0A6D5D31"/>
    <w:rsid w:val="0A6F1EBA"/>
    <w:rsid w:val="0A79267E"/>
    <w:rsid w:val="0A7B10CB"/>
    <w:rsid w:val="0A8F2582"/>
    <w:rsid w:val="0A901A89"/>
    <w:rsid w:val="0A905CC2"/>
    <w:rsid w:val="0A95339E"/>
    <w:rsid w:val="0A990F2A"/>
    <w:rsid w:val="0AAE7F41"/>
    <w:rsid w:val="0AB34F96"/>
    <w:rsid w:val="0AB364AB"/>
    <w:rsid w:val="0AB42C64"/>
    <w:rsid w:val="0AD72C87"/>
    <w:rsid w:val="0ADE219A"/>
    <w:rsid w:val="0AE426DC"/>
    <w:rsid w:val="0B395624"/>
    <w:rsid w:val="0B427306"/>
    <w:rsid w:val="0B561DE0"/>
    <w:rsid w:val="0B5D0688"/>
    <w:rsid w:val="0BD24856"/>
    <w:rsid w:val="0BDD3059"/>
    <w:rsid w:val="0BEC4AD9"/>
    <w:rsid w:val="0BFC271B"/>
    <w:rsid w:val="0C1D3EA3"/>
    <w:rsid w:val="0C2F304F"/>
    <w:rsid w:val="0C3874E3"/>
    <w:rsid w:val="0C3D77A8"/>
    <w:rsid w:val="0C3E2BF1"/>
    <w:rsid w:val="0C492E40"/>
    <w:rsid w:val="0C631CFF"/>
    <w:rsid w:val="0C850AC6"/>
    <w:rsid w:val="0C930581"/>
    <w:rsid w:val="0CCD6DC2"/>
    <w:rsid w:val="0CE27AF2"/>
    <w:rsid w:val="0CE75CB2"/>
    <w:rsid w:val="0CE86915"/>
    <w:rsid w:val="0D1143AE"/>
    <w:rsid w:val="0D2129E1"/>
    <w:rsid w:val="0D457A1F"/>
    <w:rsid w:val="0D4A492F"/>
    <w:rsid w:val="0D503A90"/>
    <w:rsid w:val="0D634DB2"/>
    <w:rsid w:val="0D6415D1"/>
    <w:rsid w:val="0D6B085C"/>
    <w:rsid w:val="0D7F0080"/>
    <w:rsid w:val="0D870484"/>
    <w:rsid w:val="0D895573"/>
    <w:rsid w:val="0D974C48"/>
    <w:rsid w:val="0DAB3F9D"/>
    <w:rsid w:val="0DB854B6"/>
    <w:rsid w:val="0DCD5950"/>
    <w:rsid w:val="0DD655C7"/>
    <w:rsid w:val="0DD85A30"/>
    <w:rsid w:val="0DDB2CCC"/>
    <w:rsid w:val="0E022AC1"/>
    <w:rsid w:val="0E0E003E"/>
    <w:rsid w:val="0E3134A9"/>
    <w:rsid w:val="0E3B4683"/>
    <w:rsid w:val="0E445472"/>
    <w:rsid w:val="0E572E1C"/>
    <w:rsid w:val="0E61704B"/>
    <w:rsid w:val="0E684782"/>
    <w:rsid w:val="0E7B43A8"/>
    <w:rsid w:val="0E7D58ED"/>
    <w:rsid w:val="0E8D1524"/>
    <w:rsid w:val="0E8D1E56"/>
    <w:rsid w:val="0E977F8E"/>
    <w:rsid w:val="0EAE60BC"/>
    <w:rsid w:val="0EB93776"/>
    <w:rsid w:val="0EBA1283"/>
    <w:rsid w:val="0EBB1A35"/>
    <w:rsid w:val="0EBC2136"/>
    <w:rsid w:val="0EDB6B43"/>
    <w:rsid w:val="0EEB2045"/>
    <w:rsid w:val="0F0E05CB"/>
    <w:rsid w:val="0F171AA1"/>
    <w:rsid w:val="0F173B50"/>
    <w:rsid w:val="0F3A4006"/>
    <w:rsid w:val="0F5C6796"/>
    <w:rsid w:val="0F60073B"/>
    <w:rsid w:val="0F686B94"/>
    <w:rsid w:val="0F6D07ED"/>
    <w:rsid w:val="0F8759A4"/>
    <w:rsid w:val="0F9B12AC"/>
    <w:rsid w:val="0FA41A0B"/>
    <w:rsid w:val="0FB27F1D"/>
    <w:rsid w:val="0FB927DC"/>
    <w:rsid w:val="0FC811B5"/>
    <w:rsid w:val="0FCC0838"/>
    <w:rsid w:val="0FF10BCC"/>
    <w:rsid w:val="10012EE3"/>
    <w:rsid w:val="100804B7"/>
    <w:rsid w:val="10227F3D"/>
    <w:rsid w:val="103F7E20"/>
    <w:rsid w:val="104D4921"/>
    <w:rsid w:val="104D61F7"/>
    <w:rsid w:val="104E3485"/>
    <w:rsid w:val="10590CD0"/>
    <w:rsid w:val="10620ED6"/>
    <w:rsid w:val="107120D7"/>
    <w:rsid w:val="10915917"/>
    <w:rsid w:val="10CB6E90"/>
    <w:rsid w:val="10CE21D5"/>
    <w:rsid w:val="10D24203"/>
    <w:rsid w:val="10DD7179"/>
    <w:rsid w:val="10EB54CC"/>
    <w:rsid w:val="10F51C73"/>
    <w:rsid w:val="110A337B"/>
    <w:rsid w:val="11110B30"/>
    <w:rsid w:val="113A1F99"/>
    <w:rsid w:val="113C129B"/>
    <w:rsid w:val="113E649C"/>
    <w:rsid w:val="113F418A"/>
    <w:rsid w:val="114468DD"/>
    <w:rsid w:val="11477654"/>
    <w:rsid w:val="114C7B9E"/>
    <w:rsid w:val="11697C47"/>
    <w:rsid w:val="117A2931"/>
    <w:rsid w:val="117B69E1"/>
    <w:rsid w:val="118B4DF3"/>
    <w:rsid w:val="11A04917"/>
    <w:rsid w:val="11BF7C28"/>
    <w:rsid w:val="11C33C1C"/>
    <w:rsid w:val="11C910DC"/>
    <w:rsid w:val="11D4216E"/>
    <w:rsid w:val="11E76899"/>
    <w:rsid w:val="11ED04DB"/>
    <w:rsid w:val="1208322B"/>
    <w:rsid w:val="122A54E2"/>
    <w:rsid w:val="122A7A40"/>
    <w:rsid w:val="12355A34"/>
    <w:rsid w:val="123B098C"/>
    <w:rsid w:val="12410AB5"/>
    <w:rsid w:val="124C4386"/>
    <w:rsid w:val="12535D0F"/>
    <w:rsid w:val="12875578"/>
    <w:rsid w:val="12935E54"/>
    <w:rsid w:val="129F257F"/>
    <w:rsid w:val="12C527C3"/>
    <w:rsid w:val="12DB5C57"/>
    <w:rsid w:val="12E90A16"/>
    <w:rsid w:val="12F32405"/>
    <w:rsid w:val="12F53579"/>
    <w:rsid w:val="12F9050E"/>
    <w:rsid w:val="12FD2A10"/>
    <w:rsid w:val="130A4C4C"/>
    <w:rsid w:val="130E086E"/>
    <w:rsid w:val="131515CE"/>
    <w:rsid w:val="1315427B"/>
    <w:rsid w:val="132A53AB"/>
    <w:rsid w:val="13404D2D"/>
    <w:rsid w:val="1363395E"/>
    <w:rsid w:val="13642D46"/>
    <w:rsid w:val="13683124"/>
    <w:rsid w:val="13875704"/>
    <w:rsid w:val="13902E16"/>
    <w:rsid w:val="139235D0"/>
    <w:rsid w:val="13A24DA1"/>
    <w:rsid w:val="13B552DE"/>
    <w:rsid w:val="13BD7FD8"/>
    <w:rsid w:val="13E97988"/>
    <w:rsid w:val="13F62C4B"/>
    <w:rsid w:val="13F6612A"/>
    <w:rsid w:val="13FE525B"/>
    <w:rsid w:val="140D3510"/>
    <w:rsid w:val="143425CB"/>
    <w:rsid w:val="1454278D"/>
    <w:rsid w:val="14575787"/>
    <w:rsid w:val="146A302C"/>
    <w:rsid w:val="14863D11"/>
    <w:rsid w:val="1497323E"/>
    <w:rsid w:val="149C2797"/>
    <w:rsid w:val="14A46517"/>
    <w:rsid w:val="14AB475E"/>
    <w:rsid w:val="14AE4016"/>
    <w:rsid w:val="14D04FFA"/>
    <w:rsid w:val="14DA7612"/>
    <w:rsid w:val="14DE6135"/>
    <w:rsid w:val="14EF2F0A"/>
    <w:rsid w:val="14F542D9"/>
    <w:rsid w:val="14FD6D43"/>
    <w:rsid w:val="150556C9"/>
    <w:rsid w:val="15121236"/>
    <w:rsid w:val="15121B3A"/>
    <w:rsid w:val="15675E67"/>
    <w:rsid w:val="157031EF"/>
    <w:rsid w:val="15853A76"/>
    <w:rsid w:val="15993934"/>
    <w:rsid w:val="15A871A0"/>
    <w:rsid w:val="15B878A5"/>
    <w:rsid w:val="15CD378B"/>
    <w:rsid w:val="15E147C3"/>
    <w:rsid w:val="15F3176C"/>
    <w:rsid w:val="15FB78B2"/>
    <w:rsid w:val="1600046B"/>
    <w:rsid w:val="162D1752"/>
    <w:rsid w:val="164F0444"/>
    <w:rsid w:val="16524581"/>
    <w:rsid w:val="16533EC6"/>
    <w:rsid w:val="16666417"/>
    <w:rsid w:val="166C135E"/>
    <w:rsid w:val="167B0A8C"/>
    <w:rsid w:val="167D20CB"/>
    <w:rsid w:val="168A37F5"/>
    <w:rsid w:val="16A36FCF"/>
    <w:rsid w:val="16AC22FE"/>
    <w:rsid w:val="16B07A8D"/>
    <w:rsid w:val="16C963B7"/>
    <w:rsid w:val="16CE3398"/>
    <w:rsid w:val="16FF6C38"/>
    <w:rsid w:val="1704429D"/>
    <w:rsid w:val="170F0022"/>
    <w:rsid w:val="17157BCA"/>
    <w:rsid w:val="17247F82"/>
    <w:rsid w:val="17486B29"/>
    <w:rsid w:val="175855AE"/>
    <w:rsid w:val="17607F7B"/>
    <w:rsid w:val="17653760"/>
    <w:rsid w:val="17706E55"/>
    <w:rsid w:val="17772973"/>
    <w:rsid w:val="1781489D"/>
    <w:rsid w:val="178A7407"/>
    <w:rsid w:val="179976B5"/>
    <w:rsid w:val="17A201D7"/>
    <w:rsid w:val="17D82365"/>
    <w:rsid w:val="17E95301"/>
    <w:rsid w:val="17F14EB7"/>
    <w:rsid w:val="17F26726"/>
    <w:rsid w:val="180277EF"/>
    <w:rsid w:val="18057B98"/>
    <w:rsid w:val="18111C93"/>
    <w:rsid w:val="18123338"/>
    <w:rsid w:val="18166DA8"/>
    <w:rsid w:val="183D4583"/>
    <w:rsid w:val="1848428E"/>
    <w:rsid w:val="185457D3"/>
    <w:rsid w:val="18552D70"/>
    <w:rsid w:val="185F1BEF"/>
    <w:rsid w:val="1866012D"/>
    <w:rsid w:val="188F2681"/>
    <w:rsid w:val="18D204D3"/>
    <w:rsid w:val="18DB59DD"/>
    <w:rsid w:val="18E70E77"/>
    <w:rsid w:val="18F821F9"/>
    <w:rsid w:val="190A014A"/>
    <w:rsid w:val="196A6542"/>
    <w:rsid w:val="19731C33"/>
    <w:rsid w:val="198619F2"/>
    <w:rsid w:val="198849D1"/>
    <w:rsid w:val="199571C3"/>
    <w:rsid w:val="199D6C7A"/>
    <w:rsid w:val="19A831E4"/>
    <w:rsid w:val="19B15651"/>
    <w:rsid w:val="19CA2A02"/>
    <w:rsid w:val="19DB0D86"/>
    <w:rsid w:val="19EE4173"/>
    <w:rsid w:val="19FF4577"/>
    <w:rsid w:val="1A034264"/>
    <w:rsid w:val="1A053A21"/>
    <w:rsid w:val="1A2E0582"/>
    <w:rsid w:val="1A3E5330"/>
    <w:rsid w:val="1A46445C"/>
    <w:rsid w:val="1A4E5EA6"/>
    <w:rsid w:val="1A5B1460"/>
    <w:rsid w:val="1A643BAA"/>
    <w:rsid w:val="1A676990"/>
    <w:rsid w:val="1A6A12E1"/>
    <w:rsid w:val="1A6F7F97"/>
    <w:rsid w:val="1A7C1343"/>
    <w:rsid w:val="1A825F81"/>
    <w:rsid w:val="1ABD1A9F"/>
    <w:rsid w:val="1ABE17E1"/>
    <w:rsid w:val="1AC46A31"/>
    <w:rsid w:val="1AEB30C5"/>
    <w:rsid w:val="1AF64C19"/>
    <w:rsid w:val="1AF85C86"/>
    <w:rsid w:val="1B166AE7"/>
    <w:rsid w:val="1B29347A"/>
    <w:rsid w:val="1B2F65E5"/>
    <w:rsid w:val="1B3071C7"/>
    <w:rsid w:val="1B342170"/>
    <w:rsid w:val="1B767ECF"/>
    <w:rsid w:val="1B7803D9"/>
    <w:rsid w:val="1B887371"/>
    <w:rsid w:val="1B891A3F"/>
    <w:rsid w:val="1B903ED9"/>
    <w:rsid w:val="1BB3438C"/>
    <w:rsid w:val="1BC22AC3"/>
    <w:rsid w:val="1BCA1F97"/>
    <w:rsid w:val="1BD35B4A"/>
    <w:rsid w:val="1BDD20E7"/>
    <w:rsid w:val="1BE724F7"/>
    <w:rsid w:val="1BEF1A93"/>
    <w:rsid w:val="1C0B227D"/>
    <w:rsid w:val="1C0B6589"/>
    <w:rsid w:val="1C0C5C33"/>
    <w:rsid w:val="1C295788"/>
    <w:rsid w:val="1C2B0A17"/>
    <w:rsid w:val="1C596F96"/>
    <w:rsid w:val="1C5F34F1"/>
    <w:rsid w:val="1C701D85"/>
    <w:rsid w:val="1C7A07FA"/>
    <w:rsid w:val="1C8314A6"/>
    <w:rsid w:val="1CB11F49"/>
    <w:rsid w:val="1CC17D16"/>
    <w:rsid w:val="1CCF5BD7"/>
    <w:rsid w:val="1CDC4BDC"/>
    <w:rsid w:val="1CEA2A87"/>
    <w:rsid w:val="1CF76A5E"/>
    <w:rsid w:val="1D0C386C"/>
    <w:rsid w:val="1D2451BB"/>
    <w:rsid w:val="1D275CC8"/>
    <w:rsid w:val="1D5D1C0E"/>
    <w:rsid w:val="1D7505D3"/>
    <w:rsid w:val="1D830105"/>
    <w:rsid w:val="1D896299"/>
    <w:rsid w:val="1D9657A1"/>
    <w:rsid w:val="1DA733E3"/>
    <w:rsid w:val="1DB01465"/>
    <w:rsid w:val="1DB1329C"/>
    <w:rsid w:val="1DC94DE7"/>
    <w:rsid w:val="1DDC6129"/>
    <w:rsid w:val="1DDD5640"/>
    <w:rsid w:val="1DED42E7"/>
    <w:rsid w:val="1E1D6539"/>
    <w:rsid w:val="1E640014"/>
    <w:rsid w:val="1E693555"/>
    <w:rsid w:val="1E6C553D"/>
    <w:rsid w:val="1E8C65BE"/>
    <w:rsid w:val="1E931D80"/>
    <w:rsid w:val="1EBE55A5"/>
    <w:rsid w:val="1EC17FF8"/>
    <w:rsid w:val="1ED033EE"/>
    <w:rsid w:val="1ED71122"/>
    <w:rsid w:val="1EDB1F3A"/>
    <w:rsid w:val="1EDE18C6"/>
    <w:rsid w:val="1EE13510"/>
    <w:rsid w:val="1F077D63"/>
    <w:rsid w:val="1F1279DF"/>
    <w:rsid w:val="1F2C658A"/>
    <w:rsid w:val="1F4C3DFC"/>
    <w:rsid w:val="1F4D7107"/>
    <w:rsid w:val="1F576358"/>
    <w:rsid w:val="1F6007F3"/>
    <w:rsid w:val="1F92595C"/>
    <w:rsid w:val="1FA767C5"/>
    <w:rsid w:val="1FB47226"/>
    <w:rsid w:val="1FB979F8"/>
    <w:rsid w:val="1FC47B39"/>
    <w:rsid w:val="1FCD13A6"/>
    <w:rsid w:val="1FCF5093"/>
    <w:rsid w:val="1FE80686"/>
    <w:rsid w:val="200356C4"/>
    <w:rsid w:val="2012280D"/>
    <w:rsid w:val="202B0930"/>
    <w:rsid w:val="203F0F4B"/>
    <w:rsid w:val="20403609"/>
    <w:rsid w:val="207F73B7"/>
    <w:rsid w:val="208131FF"/>
    <w:rsid w:val="20843DA9"/>
    <w:rsid w:val="208C0C12"/>
    <w:rsid w:val="208C2D56"/>
    <w:rsid w:val="20986172"/>
    <w:rsid w:val="209C13F3"/>
    <w:rsid w:val="20A67E4B"/>
    <w:rsid w:val="20B169DA"/>
    <w:rsid w:val="20DA0D30"/>
    <w:rsid w:val="20DC3E7A"/>
    <w:rsid w:val="20F47571"/>
    <w:rsid w:val="20FB20E9"/>
    <w:rsid w:val="20FB5484"/>
    <w:rsid w:val="20FE185D"/>
    <w:rsid w:val="210E274E"/>
    <w:rsid w:val="21222881"/>
    <w:rsid w:val="212505C0"/>
    <w:rsid w:val="21295DD1"/>
    <w:rsid w:val="212B5FDF"/>
    <w:rsid w:val="212C4A46"/>
    <w:rsid w:val="21375103"/>
    <w:rsid w:val="213C5764"/>
    <w:rsid w:val="21431E4B"/>
    <w:rsid w:val="2144481F"/>
    <w:rsid w:val="21472092"/>
    <w:rsid w:val="216340C2"/>
    <w:rsid w:val="216A35E4"/>
    <w:rsid w:val="219878F0"/>
    <w:rsid w:val="21A15D85"/>
    <w:rsid w:val="21AC53DC"/>
    <w:rsid w:val="21B909CB"/>
    <w:rsid w:val="21C57E8D"/>
    <w:rsid w:val="21EF20BE"/>
    <w:rsid w:val="21F20C06"/>
    <w:rsid w:val="22050B20"/>
    <w:rsid w:val="22214DD7"/>
    <w:rsid w:val="223D6A73"/>
    <w:rsid w:val="224561FC"/>
    <w:rsid w:val="225C6CDF"/>
    <w:rsid w:val="22635470"/>
    <w:rsid w:val="22774ED6"/>
    <w:rsid w:val="228848BA"/>
    <w:rsid w:val="229C45E5"/>
    <w:rsid w:val="22B23BA5"/>
    <w:rsid w:val="22BB5E97"/>
    <w:rsid w:val="22BD3F68"/>
    <w:rsid w:val="22BF3A51"/>
    <w:rsid w:val="22C9760E"/>
    <w:rsid w:val="22CA412B"/>
    <w:rsid w:val="22DB1A8A"/>
    <w:rsid w:val="22DB6BED"/>
    <w:rsid w:val="22DC22CD"/>
    <w:rsid w:val="22FE0E24"/>
    <w:rsid w:val="23006F0D"/>
    <w:rsid w:val="231D0FBC"/>
    <w:rsid w:val="234C489B"/>
    <w:rsid w:val="234D6253"/>
    <w:rsid w:val="236446D7"/>
    <w:rsid w:val="23686533"/>
    <w:rsid w:val="236933F1"/>
    <w:rsid w:val="237E1902"/>
    <w:rsid w:val="2382360F"/>
    <w:rsid w:val="23835010"/>
    <w:rsid w:val="238B5C12"/>
    <w:rsid w:val="239077A6"/>
    <w:rsid w:val="239205D1"/>
    <w:rsid w:val="23AF3D17"/>
    <w:rsid w:val="23C45686"/>
    <w:rsid w:val="23DE2B4A"/>
    <w:rsid w:val="23E51B28"/>
    <w:rsid w:val="23E56DE0"/>
    <w:rsid w:val="240218BC"/>
    <w:rsid w:val="242102D2"/>
    <w:rsid w:val="242B7C26"/>
    <w:rsid w:val="242E4C05"/>
    <w:rsid w:val="24360CBF"/>
    <w:rsid w:val="243E102E"/>
    <w:rsid w:val="244922BE"/>
    <w:rsid w:val="24787EE9"/>
    <w:rsid w:val="248A6201"/>
    <w:rsid w:val="248C1269"/>
    <w:rsid w:val="24B13E5F"/>
    <w:rsid w:val="24BD793D"/>
    <w:rsid w:val="24BF44B7"/>
    <w:rsid w:val="24EC3DBC"/>
    <w:rsid w:val="24EC7FAC"/>
    <w:rsid w:val="250E2E05"/>
    <w:rsid w:val="25156C81"/>
    <w:rsid w:val="25241FF9"/>
    <w:rsid w:val="25310D9D"/>
    <w:rsid w:val="25391217"/>
    <w:rsid w:val="2542482F"/>
    <w:rsid w:val="25554D9A"/>
    <w:rsid w:val="258A4242"/>
    <w:rsid w:val="258E561C"/>
    <w:rsid w:val="258F016E"/>
    <w:rsid w:val="25A02DC3"/>
    <w:rsid w:val="25CA682B"/>
    <w:rsid w:val="25D8589F"/>
    <w:rsid w:val="26110A35"/>
    <w:rsid w:val="26222246"/>
    <w:rsid w:val="262C7AEA"/>
    <w:rsid w:val="26331582"/>
    <w:rsid w:val="263A31AB"/>
    <w:rsid w:val="26703004"/>
    <w:rsid w:val="26773D4E"/>
    <w:rsid w:val="268068CF"/>
    <w:rsid w:val="268A6112"/>
    <w:rsid w:val="26963018"/>
    <w:rsid w:val="26A93F57"/>
    <w:rsid w:val="26D014C4"/>
    <w:rsid w:val="26D52298"/>
    <w:rsid w:val="27192D68"/>
    <w:rsid w:val="271B222B"/>
    <w:rsid w:val="271C243A"/>
    <w:rsid w:val="273D0E71"/>
    <w:rsid w:val="27697474"/>
    <w:rsid w:val="276F6FC1"/>
    <w:rsid w:val="277166BC"/>
    <w:rsid w:val="279F4E8B"/>
    <w:rsid w:val="27A25A68"/>
    <w:rsid w:val="27A90AE3"/>
    <w:rsid w:val="27BB2D5B"/>
    <w:rsid w:val="27C8334A"/>
    <w:rsid w:val="27E57AE8"/>
    <w:rsid w:val="27EC55AA"/>
    <w:rsid w:val="28062302"/>
    <w:rsid w:val="280D5C6D"/>
    <w:rsid w:val="281A2485"/>
    <w:rsid w:val="281F6E73"/>
    <w:rsid w:val="2829725B"/>
    <w:rsid w:val="282E5212"/>
    <w:rsid w:val="283E1AA4"/>
    <w:rsid w:val="284063D6"/>
    <w:rsid w:val="285001F7"/>
    <w:rsid w:val="2869259E"/>
    <w:rsid w:val="287233F3"/>
    <w:rsid w:val="28840312"/>
    <w:rsid w:val="289D1493"/>
    <w:rsid w:val="28A019F2"/>
    <w:rsid w:val="28CE426C"/>
    <w:rsid w:val="28E8448C"/>
    <w:rsid w:val="28FA18A4"/>
    <w:rsid w:val="291E0910"/>
    <w:rsid w:val="294F35DD"/>
    <w:rsid w:val="295911DB"/>
    <w:rsid w:val="29AB3DFF"/>
    <w:rsid w:val="29AE60A0"/>
    <w:rsid w:val="29B95897"/>
    <w:rsid w:val="29C17E8A"/>
    <w:rsid w:val="29D339C9"/>
    <w:rsid w:val="29DF4CF1"/>
    <w:rsid w:val="29EC1FA7"/>
    <w:rsid w:val="29FD3FDA"/>
    <w:rsid w:val="2A0C14A1"/>
    <w:rsid w:val="2A0E32E6"/>
    <w:rsid w:val="2A367ED9"/>
    <w:rsid w:val="2A3B429A"/>
    <w:rsid w:val="2A7A05CF"/>
    <w:rsid w:val="2A877357"/>
    <w:rsid w:val="2AC452EF"/>
    <w:rsid w:val="2AE471AE"/>
    <w:rsid w:val="2AFA7037"/>
    <w:rsid w:val="2B006ED4"/>
    <w:rsid w:val="2B0B7031"/>
    <w:rsid w:val="2B2A4B36"/>
    <w:rsid w:val="2B2F6CB6"/>
    <w:rsid w:val="2B64185A"/>
    <w:rsid w:val="2B642C46"/>
    <w:rsid w:val="2B6E0905"/>
    <w:rsid w:val="2B730C2D"/>
    <w:rsid w:val="2B8C78F6"/>
    <w:rsid w:val="2B8E29A8"/>
    <w:rsid w:val="2B9826D8"/>
    <w:rsid w:val="2B9D6346"/>
    <w:rsid w:val="2B9E50E0"/>
    <w:rsid w:val="2BB16504"/>
    <w:rsid w:val="2BBF4061"/>
    <w:rsid w:val="2BCA1955"/>
    <w:rsid w:val="2BF64830"/>
    <w:rsid w:val="2BFD0BD3"/>
    <w:rsid w:val="2C0F395E"/>
    <w:rsid w:val="2C113D05"/>
    <w:rsid w:val="2C2579F8"/>
    <w:rsid w:val="2C276DD1"/>
    <w:rsid w:val="2C2C09F5"/>
    <w:rsid w:val="2C2E5F2F"/>
    <w:rsid w:val="2C543C4F"/>
    <w:rsid w:val="2C5F2875"/>
    <w:rsid w:val="2C642D4A"/>
    <w:rsid w:val="2C80775A"/>
    <w:rsid w:val="2C922219"/>
    <w:rsid w:val="2C935665"/>
    <w:rsid w:val="2CA13B4E"/>
    <w:rsid w:val="2CAE3BA7"/>
    <w:rsid w:val="2CAE592A"/>
    <w:rsid w:val="2CD2115A"/>
    <w:rsid w:val="2CE914E0"/>
    <w:rsid w:val="2CF31787"/>
    <w:rsid w:val="2D033368"/>
    <w:rsid w:val="2D606524"/>
    <w:rsid w:val="2D611715"/>
    <w:rsid w:val="2D702A60"/>
    <w:rsid w:val="2D705A06"/>
    <w:rsid w:val="2D83364F"/>
    <w:rsid w:val="2DBC67C9"/>
    <w:rsid w:val="2DBE601B"/>
    <w:rsid w:val="2DC91345"/>
    <w:rsid w:val="2DC9149E"/>
    <w:rsid w:val="2DD5791C"/>
    <w:rsid w:val="2DFD0735"/>
    <w:rsid w:val="2E130D5F"/>
    <w:rsid w:val="2E134000"/>
    <w:rsid w:val="2E14277E"/>
    <w:rsid w:val="2E26146B"/>
    <w:rsid w:val="2E2B3D3F"/>
    <w:rsid w:val="2E36076A"/>
    <w:rsid w:val="2E6F1E3D"/>
    <w:rsid w:val="2E7A66E3"/>
    <w:rsid w:val="2E8C2540"/>
    <w:rsid w:val="2E8E37B0"/>
    <w:rsid w:val="2EA008F7"/>
    <w:rsid w:val="2EA0417D"/>
    <w:rsid w:val="2EAD708C"/>
    <w:rsid w:val="2EC579A0"/>
    <w:rsid w:val="2ED34884"/>
    <w:rsid w:val="2EE10BF1"/>
    <w:rsid w:val="2EF94B5C"/>
    <w:rsid w:val="2F0B4B45"/>
    <w:rsid w:val="2F26468B"/>
    <w:rsid w:val="2F2E140D"/>
    <w:rsid w:val="2F366CDD"/>
    <w:rsid w:val="2F375478"/>
    <w:rsid w:val="2F8E475B"/>
    <w:rsid w:val="2F985288"/>
    <w:rsid w:val="2FAF672B"/>
    <w:rsid w:val="2FB054EE"/>
    <w:rsid w:val="2FC209EC"/>
    <w:rsid w:val="2FC61846"/>
    <w:rsid w:val="2FD841C9"/>
    <w:rsid w:val="2FFD3B83"/>
    <w:rsid w:val="30556316"/>
    <w:rsid w:val="30865803"/>
    <w:rsid w:val="30943F6C"/>
    <w:rsid w:val="30B470C9"/>
    <w:rsid w:val="30BB1B7E"/>
    <w:rsid w:val="30DD2CCD"/>
    <w:rsid w:val="30F10574"/>
    <w:rsid w:val="30F704FD"/>
    <w:rsid w:val="31111607"/>
    <w:rsid w:val="31180FED"/>
    <w:rsid w:val="311C2991"/>
    <w:rsid w:val="31311798"/>
    <w:rsid w:val="314131FB"/>
    <w:rsid w:val="31443D06"/>
    <w:rsid w:val="31883288"/>
    <w:rsid w:val="31B7793F"/>
    <w:rsid w:val="31BC07E4"/>
    <w:rsid w:val="31CB0F17"/>
    <w:rsid w:val="31CB23D6"/>
    <w:rsid w:val="31D66198"/>
    <w:rsid w:val="31DC3AA7"/>
    <w:rsid w:val="31F24D8D"/>
    <w:rsid w:val="31F53130"/>
    <w:rsid w:val="31F75C70"/>
    <w:rsid w:val="32014F83"/>
    <w:rsid w:val="32136421"/>
    <w:rsid w:val="32160A4D"/>
    <w:rsid w:val="322D7FBE"/>
    <w:rsid w:val="323C1397"/>
    <w:rsid w:val="32480A63"/>
    <w:rsid w:val="326E3973"/>
    <w:rsid w:val="32815174"/>
    <w:rsid w:val="32A209F3"/>
    <w:rsid w:val="32A710E3"/>
    <w:rsid w:val="32AA2067"/>
    <w:rsid w:val="32AF2682"/>
    <w:rsid w:val="32C21F6B"/>
    <w:rsid w:val="32C83E3E"/>
    <w:rsid w:val="32DC274E"/>
    <w:rsid w:val="32E17C99"/>
    <w:rsid w:val="32E53593"/>
    <w:rsid w:val="32F85169"/>
    <w:rsid w:val="3308034F"/>
    <w:rsid w:val="331A632F"/>
    <w:rsid w:val="333255D8"/>
    <w:rsid w:val="336272AB"/>
    <w:rsid w:val="33961BBF"/>
    <w:rsid w:val="33A42BFB"/>
    <w:rsid w:val="33F237D2"/>
    <w:rsid w:val="33FF07F9"/>
    <w:rsid w:val="34116491"/>
    <w:rsid w:val="341322B9"/>
    <w:rsid w:val="34154476"/>
    <w:rsid w:val="342A1061"/>
    <w:rsid w:val="34301AC6"/>
    <w:rsid w:val="34373E32"/>
    <w:rsid w:val="343A003F"/>
    <w:rsid w:val="34433721"/>
    <w:rsid w:val="344A16F6"/>
    <w:rsid w:val="344F3DF9"/>
    <w:rsid w:val="34615170"/>
    <w:rsid w:val="34760D8A"/>
    <w:rsid w:val="34910755"/>
    <w:rsid w:val="34935C52"/>
    <w:rsid w:val="34CF664C"/>
    <w:rsid w:val="34DB3F66"/>
    <w:rsid w:val="34F60E47"/>
    <w:rsid w:val="35121CFA"/>
    <w:rsid w:val="351A6FB0"/>
    <w:rsid w:val="35205B8D"/>
    <w:rsid w:val="352C7959"/>
    <w:rsid w:val="3530620C"/>
    <w:rsid w:val="354F5609"/>
    <w:rsid w:val="35586D48"/>
    <w:rsid w:val="355B1BF5"/>
    <w:rsid w:val="35720439"/>
    <w:rsid w:val="35746462"/>
    <w:rsid w:val="358B352F"/>
    <w:rsid w:val="35903F76"/>
    <w:rsid w:val="35BA327B"/>
    <w:rsid w:val="35BB0FDA"/>
    <w:rsid w:val="35BD165B"/>
    <w:rsid w:val="35CB06A8"/>
    <w:rsid w:val="35D370B0"/>
    <w:rsid w:val="35D65B7F"/>
    <w:rsid w:val="35DF31AC"/>
    <w:rsid w:val="35E06988"/>
    <w:rsid w:val="35E3705A"/>
    <w:rsid w:val="36046877"/>
    <w:rsid w:val="360B391A"/>
    <w:rsid w:val="36196E83"/>
    <w:rsid w:val="361C7DD9"/>
    <w:rsid w:val="362E231F"/>
    <w:rsid w:val="36350A7E"/>
    <w:rsid w:val="36364132"/>
    <w:rsid w:val="363F65D8"/>
    <w:rsid w:val="36405BA1"/>
    <w:rsid w:val="36780AF6"/>
    <w:rsid w:val="367A6E48"/>
    <w:rsid w:val="36892924"/>
    <w:rsid w:val="36A345B0"/>
    <w:rsid w:val="36A955E2"/>
    <w:rsid w:val="36AD07E4"/>
    <w:rsid w:val="36CA210B"/>
    <w:rsid w:val="371B0E18"/>
    <w:rsid w:val="373C66AD"/>
    <w:rsid w:val="3740793A"/>
    <w:rsid w:val="374809E0"/>
    <w:rsid w:val="374E6DB9"/>
    <w:rsid w:val="37661F26"/>
    <w:rsid w:val="37673FFF"/>
    <w:rsid w:val="37947E7D"/>
    <w:rsid w:val="37A01404"/>
    <w:rsid w:val="37A62A54"/>
    <w:rsid w:val="37AF2FA2"/>
    <w:rsid w:val="37BA5E5D"/>
    <w:rsid w:val="37BF7C6E"/>
    <w:rsid w:val="37C303B2"/>
    <w:rsid w:val="37CE6FED"/>
    <w:rsid w:val="37CF5542"/>
    <w:rsid w:val="37D06E28"/>
    <w:rsid w:val="37D21CBC"/>
    <w:rsid w:val="37D61F4F"/>
    <w:rsid w:val="37D724DB"/>
    <w:rsid w:val="37E22F89"/>
    <w:rsid w:val="37EC3E06"/>
    <w:rsid w:val="380F61F4"/>
    <w:rsid w:val="381D2C26"/>
    <w:rsid w:val="38365D23"/>
    <w:rsid w:val="384B53C5"/>
    <w:rsid w:val="384F765A"/>
    <w:rsid w:val="38660283"/>
    <w:rsid w:val="3868741B"/>
    <w:rsid w:val="3895172C"/>
    <w:rsid w:val="38956E1C"/>
    <w:rsid w:val="38BE7826"/>
    <w:rsid w:val="38C139E3"/>
    <w:rsid w:val="38E002CA"/>
    <w:rsid w:val="39025A14"/>
    <w:rsid w:val="39075319"/>
    <w:rsid w:val="3918510D"/>
    <w:rsid w:val="395A0143"/>
    <w:rsid w:val="396D0AE2"/>
    <w:rsid w:val="397203F3"/>
    <w:rsid w:val="39926445"/>
    <w:rsid w:val="39950B26"/>
    <w:rsid w:val="399C3B67"/>
    <w:rsid w:val="39A64D67"/>
    <w:rsid w:val="39B91970"/>
    <w:rsid w:val="39E8503E"/>
    <w:rsid w:val="39F46A2B"/>
    <w:rsid w:val="3A0575A5"/>
    <w:rsid w:val="3A15356F"/>
    <w:rsid w:val="3A69566D"/>
    <w:rsid w:val="3A9242D3"/>
    <w:rsid w:val="3AD3722D"/>
    <w:rsid w:val="3AD9163A"/>
    <w:rsid w:val="3AE46C39"/>
    <w:rsid w:val="3AF81992"/>
    <w:rsid w:val="3B0E706A"/>
    <w:rsid w:val="3B106A8D"/>
    <w:rsid w:val="3B111BD4"/>
    <w:rsid w:val="3B1D4D37"/>
    <w:rsid w:val="3B20218F"/>
    <w:rsid w:val="3B2702BB"/>
    <w:rsid w:val="3B407400"/>
    <w:rsid w:val="3B515D10"/>
    <w:rsid w:val="3B5973BB"/>
    <w:rsid w:val="3B5E3367"/>
    <w:rsid w:val="3BC55C52"/>
    <w:rsid w:val="3BCA4952"/>
    <w:rsid w:val="3BE020FE"/>
    <w:rsid w:val="3BE8542A"/>
    <w:rsid w:val="3C022BA4"/>
    <w:rsid w:val="3C0C1A66"/>
    <w:rsid w:val="3C3276AA"/>
    <w:rsid w:val="3C39458D"/>
    <w:rsid w:val="3C4A1B7B"/>
    <w:rsid w:val="3C53139C"/>
    <w:rsid w:val="3C576B95"/>
    <w:rsid w:val="3C6E5833"/>
    <w:rsid w:val="3C7841B8"/>
    <w:rsid w:val="3C8805AE"/>
    <w:rsid w:val="3C982609"/>
    <w:rsid w:val="3CAA621E"/>
    <w:rsid w:val="3CB801FC"/>
    <w:rsid w:val="3CBF3F42"/>
    <w:rsid w:val="3CBF7223"/>
    <w:rsid w:val="3CD2622A"/>
    <w:rsid w:val="3CE00ACD"/>
    <w:rsid w:val="3CE81BAC"/>
    <w:rsid w:val="3CF70E72"/>
    <w:rsid w:val="3D034313"/>
    <w:rsid w:val="3D221E27"/>
    <w:rsid w:val="3D4C0328"/>
    <w:rsid w:val="3D5625EA"/>
    <w:rsid w:val="3D5F588F"/>
    <w:rsid w:val="3D843C70"/>
    <w:rsid w:val="3DA22BCB"/>
    <w:rsid w:val="3DC54CE3"/>
    <w:rsid w:val="3DEB4077"/>
    <w:rsid w:val="3E0F7170"/>
    <w:rsid w:val="3E2353AF"/>
    <w:rsid w:val="3E2C7F11"/>
    <w:rsid w:val="3E303C5B"/>
    <w:rsid w:val="3E4401D8"/>
    <w:rsid w:val="3E552583"/>
    <w:rsid w:val="3E7D0506"/>
    <w:rsid w:val="3E7F4ABC"/>
    <w:rsid w:val="3E8D4CE3"/>
    <w:rsid w:val="3EBD1F57"/>
    <w:rsid w:val="3EBE3679"/>
    <w:rsid w:val="3ED611C2"/>
    <w:rsid w:val="3F053DF3"/>
    <w:rsid w:val="3F155692"/>
    <w:rsid w:val="3FA91E8D"/>
    <w:rsid w:val="3FAA5660"/>
    <w:rsid w:val="3FAF5A69"/>
    <w:rsid w:val="3FBE3B1B"/>
    <w:rsid w:val="3FC75052"/>
    <w:rsid w:val="3FC93A01"/>
    <w:rsid w:val="3FD30128"/>
    <w:rsid w:val="3FED3D7D"/>
    <w:rsid w:val="3FF2539D"/>
    <w:rsid w:val="40167274"/>
    <w:rsid w:val="40570F54"/>
    <w:rsid w:val="405815A0"/>
    <w:rsid w:val="405A2E4D"/>
    <w:rsid w:val="40DB53AE"/>
    <w:rsid w:val="41421242"/>
    <w:rsid w:val="41450D27"/>
    <w:rsid w:val="415906BE"/>
    <w:rsid w:val="415D1E20"/>
    <w:rsid w:val="416A26E4"/>
    <w:rsid w:val="416B3848"/>
    <w:rsid w:val="418048C4"/>
    <w:rsid w:val="418065CE"/>
    <w:rsid w:val="418438E9"/>
    <w:rsid w:val="418D0D20"/>
    <w:rsid w:val="41C2735B"/>
    <w:rsid w:val="41CB2D09"/>
    <w:rsid w:val="41D42B8A"/>
    <w:rsid w:val="41E73701"/>
    <w:rsid w:val="41ED73C9"/>
    <w:rsid w:val="4213720B"/>
    <w:rsid w:val="42242942"/>
    <w:rsid w:val="42392871"/>
    <w:rsid w:val="423A50E2"/>
    <w:rsid w:val="42421FBC"/>
    <w:rsid w:val="425730B1"/>
    <w:rsid w:val="42751D65"/>
    <w:rsid w:val="4281263D"/>
    <w:rsid w:val="428D5248"/>
    <w:rsid w:val="429A1DB8"/>
    <w:rsid w:val="42A07AAB"/>
    <w:rsid w:val="42B064BC"/>
    <w:rsid w:val="42C34DCF"/>
    <w:rsid w:val="42D858F5"/>
    <w:rsid w:val="42DC2FEA"/>
    <w:rsid w:val="42E23B35"/>
    <w:rsid w:val="42FE2927"/>
    <w:rsid w:val="43233730"/>
    <w:rsid w:val="43330779"/>
    <w:rsid w:val="43465E88"/>
    <w:rsid w:val="43485384"/>
    <w:rsid w:val="43960978"/>
    <w:rsid w:val="439D2EEE"/>
    <w:rsid w:val="43A34701"/>
    <w:rsid w:val="43A61D27"/>
    <w:rsid w:val="43B46982"/>
    <w:rsid w:val="43BC7419"/>
    <w:rsid w:val="43CD5156"/>
    <w:rsid w:val="43F166E1"/>
    <w:rsid w:val="440F03C7"/>
    <w:rsid w:val="44103D1E"/>
    <w:rsid w:val="44343A28"/>
    <w:rsid w:val="443D614C"/>
    <w:rsid w:val="444762DF"/>
    <w:rsid w:val="444F00CF"/>
    <w:rsid w:val="44527907"/>
    <w:rsid w:val="445E6933"/>
    <w:rsid w:val="4465270A"/>
    <w:rsid w:val="446D7470"/>
    <w:rsid w:val="447505FA"/>
    <w:rsid w:val="447D6D6B"/>
    <w:rsid w:val="44836E43"/>
    <w:rsid w:val="44B2599C"/>
    <w:rsid w:val="44B716ED"/>
    <w:rsid w:val="44DB1531"/>
    <w:rsid w:val="450838DE"/>
    <w:rsid w:val="450C0D7E"/>
    <w:rsid w:val="451964A3"/>
    <w:rsid w:val="454B221E"/>
    <w:rsid w:val="454E75AF"/>
    <w:rsid w:val="454F7919"/>
    <w:rsid w:val="456E09F2"/>
    <w:rsid w:val="458C6439"/>
    <w:rsid w:val="45962502"/>
    <w:rsid w:val="45A43C32"/>
    <w:rsid w:val="45C46A38"/>
    <w:rsid w:val="45C47BBF"/>
    <w:rsid w:val="45FB2512"/>
    <w:rsid w:val="45FE3B63"/>
    <w:rsid w:val="46151713"/>
    <w:rsid w:val="4620649E"/>
    <w:rsid w:val="462842F7"/>
    <w:rsid w:val="4629631E"/>
    <w:rsid w:val="46327AE0"/>
    <w:rsid w:val="46345719"/>
    <w:rsid w:val="463B353F"/>
    <w:rsid w:val="464B1F0E"/>
    <w:rsid w:val="4650469F"/>
    <w:rsid w:val="466D79F1"/>
    <w:rsid w:val="46BB34AA"/>
    <w:rsid w:val="46D56982"/>
    <w:rsid w:val="46D9176F"/>
    <w:rsid w:val="47117C31"/>
    <w:rsid w:val="47150412"/>
    <w:rsid w:val="47326382"/>
    <w:rsid w:val="4762616D"/>
    <w:rsid w:val="47661672"/>
    <w:rsid w:val="477038DE"/>
    <w:rsid w:val="478A4F41"/>
    <w:rsid w:val="47A73ACF"/>
    <w:rsid w:val="47C039B3"/>
    <w:rsid w:val="48013F26"/>
    <w:rsid w:val="480648FD"/>
    <w:rsid w:val="483B22B5"/>
    <w:rsid w:val="48403061"/>
    <w:rsid w:val="484E6985"/>
    <w:rsid w:val="484F0D36"/>
    <w:rsid w:val="48564515"/>
    <w:rsid w:val="485D0A16"/>
    <w:rsid w:val="485E426F"/>
    <w:rsid w:val="4873084D"/>
    <w:rsid w:val="4876290F"/>
    <w:rsid w:val="487E6D53"/>
    <w:rsid w:val="489627FF"/>
    <w:rsid w:val="48A62806"/>
    <w:rsid w:val="48DE1AEB"/>
    <w:rsid w:val="48DF7A48"/>
    <w:rsid w:val="48E518A7"/>
    <w:rsid w:val="48E6351B"/>
    <w:rsid w:val="491D7B5D"/>
    <w:rsid w:val="491E3300"/>
    <w:rsid w:val="4923517C"/>
    <w:rsid w:val="492617E0"/>
    <w:rsid w:val="49290E5D"/>
    <w:rsid w:val="49334A74"/>
    <w:rsid w:val="493F0CB8"/>
    <w:rsid w:val="4952248C"/>
    <w:rsid w:val="49584D8E"/>
    <w:rsid w:val="49680B83"/>
    <w:rsid w:val="498F7D90"/>
    <w:rsid w:val="49A55B28"/>
    <w:rsid w:val="49AE2E16"/>
    <w:rsid w:val="49B52F5D"/>
    <w:rsid w:val="49C212F8"/>
    <w:rsid w:val="49C33C48"/>
    <w:rsid w:val="49CB5FBD"/>
    <w:rsid w:val="49CB5FD3"/>
    <w:rsid w:val="49DE7ED5"/>
    <w:rsid w:val="49E308C1"/>
    <w:rsid w:val="49EF09EC"/>
    <w:rsid w:val="49F31EB0"/>
    <w:rsid w:val="49FA77EE"/>
    <w:rsid w:val="49FF755D"/>
    <w:rsid w:val="4A03499F"/>
    <w:rsid w:val="4A0C3714"/>
    <w:rsid w:val="4A235F6A"/>
    <w:rsid w:val="4A282A7F"/>
    <w:rsid w:val="4A397E1D"/>
    <w:rsid w:val="4A3B31FB"/>
    <w:rsid w:val="4A4B7070"/>
    <w:rsid w:val="4A581E96"/>
    <w:rsid w:val="4A7E088E"/>
    <w:rsid w:val="4A836D0D"/>
    <w:rsid w:val="4A8E6379"/>
    <w:rsid w:val="4A932553"/>
    <w:rsid w:val="4AA85879"/>
    <w:rsid w:val="4AAC17FF"/>
    <w:rsid w:val="4ABA608A"/>
    <w:rsid w:val="4ABF5958"/>
    <w:rsid w:val="4ACC0511"/>
    <w:rsid w:val="4ACF639C"/>
    <w:rsid w:val="4ADD03FB"/>
    <w:rsid w:val="4B0F49E2"/>
    <w:rsid w:val="4B31080E"/>
    <w:rsid w:val="4B3C5E3D"/>
    <w:rsid w:val="4B3D1CFC"/>
    <w:rsid w:val="4B5A394E"/>
    <w:rsid w:val="4B5B35D9"/>
    <w:rsid w:val="4B5B5538"/>
    <w:rsid w:val="4B68325C"/>
    <w:rsid w:val="4B827725"/>
    <w:rsid w:val="4B905F8D"/>
    <w:rsid w:val="4B97707A"/>
    <w:rsid w:val="4B9E2E16"/>
    <w:rsid w:val="4BAE7ACE"/>
    <w:rsid w:val="4BB30165"/>
    <w:rsid w:val="4BB70470"/>
    <w:rsid w:val="4BC2028D"/>
    <w:rsid w:val="4BDC0C9C"/>
    <w:rsid w:val="4BE769E0"/>
    <w:rsid w:val="4BE87DDC"/>
    <w:rsid w:val="4C165356"/>
    <w:rsid w:val="4C1B4BCF"/>
    <w:rsid w:val="4C2B3B90"/>
    <w:rsid w:val="4C51117C"/>
    <w:rsid w:val="4C576259"/>
    <w:rsid w:val="4C6370AD"/>
    <w:rsid w:val="4C641696"/>
    <w:rsid w:val="4C645144"/>
    <w:rsid w:val="4C691BB8"/>
    <w:rsid w:val="4C7025EB"/>
    <w:rsid w:val="4C975036"/>
    <w:rsid w:val="4C993911"/>
    <w:rsid w:val="4C9C10AE"/>
    <w:rsid w:val="4CAB778C"/>
    <w:rsid w:val="4CB55427"/>
    <w:rsid w:val="4CCF2262"/>
    <w:rsid w:val="4CCF6765"/>
    <w:rsid w:val="4CD11286"/>
    <w:rsid w:val="4CD22875"/>
    <w:rsid w:val="4CF6192E"/>
    <w:rsid w:val="4D016D63"/>
    <w:rsid w:val="4D153E9B"/>
    <w:rsid w:val="4D2C0E8B"/>
    <w:rsid w:val="4D373FBE"/>
    <w:rsid w:val="4D721CEC"/>
    <w:rsid w:val="4D763D26"/>
    <w:rsid w:val="4D7C6E5B"/>
    <w:rsid w:val="4D850BF0"/>
    <w:rsid w:val="4DA01718"/>
    <w:rsid w:val="4DB953A5"/>
    <w:rsid w:val="4DB975A0"/>
    <w:rsid w:val="4DCD2F27"/>
    <w:rsid w:val="4DD35E5E"/>
    <w:rsid w:val="4DDE68C6"/>
    <w:rsid w:val="4DEC2681"/>
    <w:rsid w:val="4DF4154C"/>
    <w:rsid w:val="4DFA0967"/>
    <w:rsid w:val="4E0042BF"/>
    <w:rsid w:val="4E0D23A0"/>
    <w:rsid w:val="4E1C0DD3"/>
    <w:rsid w:val="4E2735AB"/>
    <w:rsid w:val="4E2B2174"/>
    <w:rsid w:val="4E2E1FD4"/>
    <w:rsid w:val="4E3F766A"/>
    <w:rsid w:val="4E445BCA"/>
    <w:rsid w:val="4E4A7760"/>
    <w:rsid w:val="4E52688C"/>
    <w:rsid w:val="4E657921"/>
    <w:rsid w:val="4E7E46B5"/>
    <w:rsid w:val="4E837B5D"/>
    <w:rsid w:val="4E8C2B73"/>
    <w:rsid w:val="4EA12488"/>
    <w:rsid w:val="4EA5122C"/>
    <w:rsid w:val="4EAA1583"/>
    <w:rsid w:val="4EAC01BE"/>
    <w:rsid w:val="4EB175B3"/>
    <w:rsid w:val="4ED8229D"/>
    <w:rsid w:val="4EE43460"/>
    <w:rsid w:val="4EEB017D"/>
    <w:rsid w:val="4F080CFD"/>
    <w:rsid w:val="4F1F1544"/>
    <w:rsid w:val="4F1F28B2"/>
    <w:rsid w:val="4F2C5CBD"/>
    <w:rsid w:val="4F307DBE"/>
    <w:rsid w:val="4F317195"/>
    <w:rsid w:val="4F355285"/>
    <w:rsid w:val="4F377028"/>
    <w:rsid w:val="4F3A3E8D"/>
    <w:rsid w:val="4F5D4D8C"/>
    <w:rsid w:val="4F62008C"/>
    <w:rsid w:val="4F720CC6"/>
    <w:rsid w:val="4F793A48"/>
    <w:rsid w:val="4F996D4F"/>
    <w:rsid w:val="4FD80FBE"/>
    <w:rsid w:val="4FE450F5"/>
    <w:rsid w:val="4FF65BFB"/>
    <w:rsid w:val="4FFE0073"/>
    <w:rsid w:val="4FFF5DC5"/>
    <w:rsid w:val="50057D4C"/>
    <w:rsid w:val="5006255D"/>
    <w:rsid w:val="502218E6"/>
    <w:rsid w:val="502516A5"/>
    <w:rsid w:val="502C1C9E"/>
    <w:rsid w:val="503D0095"/>
    <w:rsid w:val="50575195"/>
    <w:rsid w:val="505D29F9"/>
    <w:rsid w:val="506D7D5E"/>
    <w:rsid w:val="50984491"/>
    <w:rsid w:val="50A54212"/>
    <w:rsid w:val="50A80ED9"/>
    <w:rsid w:val="50B93C03"/>
    <w:rsid w:val="50BF421B"/>
    <w:rsid w:val="50F02097"/>
    <w:rsid w:val="510A18D3"/>
    <w:rsid w:val="513112E8"/>
    <w:rsid w:val="514170D4"/>
    <w:rsid w:val="51471042"/>
    <w:rsid w:val="514D3847"/>
    <w:rsid w:val="51537AF4"/>
    <w:rsid w:val="51566BBD"/>
    <w:rsid w:val="51915746"/>
    <w:rsid w:val="51927ECF"/>
    <w:rsid w:val="519A14C7"/>
    <w:rsid w:val="51AC0466"/>
    <w:rsid w:val="51B551F0"/>
    <w:rsid w:val="51BF7E29"/>
    <w:rsid w:val="51F40DC5"/>
    <w:rsid w:val="52076825"/>
    <w:rsid w:val="520A0896"/>
    <w:rsid w:val="52212190"/>
    <w:rsid w:val="522F5742"/>
    <w:rsid w:val="524B5C38"/>
    <w:rsid w:val="524E3416"/>
    <w:rsid w:val="526B2127"/>
    <w:rsid w:val="526B7C47"/>
    <w:rsid w:val="52735A2F"/>
    <w:rsid w:val="527E15B7"/>
    <w:rsid w:val="528A215C"/>
    <w:rsid w:val="528A675C"/>
    <w:rsid w:val="52A53232"/>
    <w:rsid w:val="52C527DA"/>
    <w:rsid w:val="52C52DC5"/>
    <w:rsid w:val="52CD27CA"/>
    <w:rsid w:val="52CF6ECC"/>
    <w:rsid w:val="52DF3A1C"/>
    <w:rsid w:val="530249D3"/>
    <w:rsid w:val="5304798F"/>
    <w:rsid w:val="53180028"/>
    <w:rsid w:val="531D6D8F"/>
    <w:rsid w:val="53294884"/>
    <w:rsid w:val="532B0139"/>
    <w:rsid w:val="533F1CE8"/>
    <w:rsid w:val="535C7230"/>
    <w:rsid w:val="535E694A"/>
    <w:rsid w:val="536A22C4"/>
    <w:rsid w:val="537923AE"/>
    <w:rsid w:val="537969C9"/>
    <w:rsid w:val="537B227B"/>
    <w:rsid w:val="539219CF"/>
    <w:rsid w:val="53943976"/>
    <w:rsid w:val="53993CC6"/>
    <w:rsid w:val="53A93B18"/>
    <w:rsid w:val="53BD5627"/>
    <w:rsid w:val="5412769C"/>
    <w:rsid w:val="54206262"/>
    <w:rsid w:val="5435312A"/>
    <w:rsid w:val="5446531D"/>
    <w:rsid w:val="54657BBF"/>
    <w:rsid w:val="54907102"/>
    <w:rsid w:val="54984AF4"/>
    <w:rsid w:val="54A877C4"/>
    <w:rsid w:val="54AE479D"/>
    <w:rsid w:val="54DB79FE"/>
    <w:rsid w:val="54EA6DCD"/>
    <w:rsid w:val="550A51CE"/>
    <w:rsid w:val="551A4429"/>
    <w:rsid w:val="55322CC7"/>
    <w:rsid w:val="55424E36"/>
    <w:rsid w:val="55503C21"/>
    <w:rsid w:val="556B1174"/>
    <w:rsid w:val="55AF0AF8"/>
    <w:rsid w:val="55C86B06"/>
    <w:rsid w:val="55CA018E"/>
    <w:rsid w:val="55D41F67"/>
    <w:rsid w:val="55EE3A99"/>
    <w:rsid w:val="55EF31EE"/>
    <w:rsid w:val="55F11D7A"/>
    <w:rsid w:val="56081DC6"/>
    <w:rsid w:val="560F25C0"/>
    <w:rsid w:val="562638A3"/>
    <w:rsid w:val="56286D40"/>
    <w:rsid w:val="562D6C29"/>
    <w:rsid w:val="56420564"/>
    <w:rsid w:val="56480D7A"/>
    <w:rsid w:val="56527768"/>
    <w:rsid w:val="56610CFE"/>
    <w:rsid w:val="567944CB"/>
    <w:rsid w:val="56846F14"/>
    <w:rsid w:val="569269C4"/>
    <w:rsid w:val="56C37CB8"/>
    <w:rsid w:val="56CD0A21"/>
    <w:rsid w:val="56D358A6"/>
    <w:rsid w:val="56D83944"/>
    <w:rsid w:val="56DB2CD2"/>
    <w:rsid w:val="56DD3138"/>
    <w:rsid w:val="56EB33D3"/>
    <w:rsid w:val="56F25A5B"/>
    <w:rsid w:val="56F47934"/>
    <w:rsid w:val="57017D0E"/>
    <w:rsid w:val="5704587F"/>
    <w:rsid w:val="57186159"/>
    <w:rsid w:val="57191BAA"/>
    <w:rsid w:val="5720513D"/>
    <w:rsid w:val="5741444A"/>
    <w:rsid w:val="574761C7"/>
    <w:rsid w:val="57551B8D"/>
    <w:rsid w:val="57751D0F"/>
    <w:rsid w:val="57755A58"/>
    <w:rsid w:val="577C2011"/>
    <w:rsid w:val="577C3329"/>
    <w:rsid w:val="578A0554"/>
    <w:rsid w:val="57AF3759"/>
    <w:rsid w:val="57B5069F"/>
    <w:rsid w:val="57BA6061"/>
    <w:rsid w:val="57DF1F10"/>
    <w:rsid w:val="57EA3930"/>
    <w:rsid w:val="57F546F3"/>
    <w:rsid w:val="5809260C"/>
    <w:rsid w:val="58234B17"/>
    <w:rsid w:val="582406FD"/>
    <w:rsid w:val="582A6CDC"/>
    <w:rsid w:val="58772633"/>
    <w:rsid w:val="588E3801"/>
    <w:rsid w:val="589F0655"/>
    <w:rsid w:val="58BC76A0"/>
    <w:rsid w:val="58C75690"/>
    <w:rsid w:val="58D4261A"/>
    <w:rsid w:val="58D75D78"/>
    <w:rsid w:val="58FB2C79"/>
    <w:rsid w:val="59351A52"/>
    <w:rsid w:val="594B5B21"/>
    <w:rsid w:val="594D259D"/>
    <w:rsid w:val="59550B7D"/>
    <w:rsid w:val="59584F17"/>
    <w:rsid w:val="595E0A52"/>
    <w:rsid w:val="59685CCC"/>
    <w:rsid w:val="598B20B9"/>
    <w:rsid w:val="598E47C9"/>
    <w:rsid w:val="59914DE7"/>
    <w:rsid w:val="5998584D"/>
    <w:rsid w:val="599E79C3"/>
    <w:rsid w:val="599F4949"/>
    <w:rsid w:val="59B40EDC"/>
    <w:rsid w:val="59B77131"/>
    <w:rsid w:val="59C037E2"/>
    <w:rsid w:val="59E34F8A"/>
    <w:rsid w:val="5A054ED7"/>
    <w:rsid w:val="5A447558"/>
    <w:rsid w:val="5A5253A6"/>
    <w:rsid w:val="5A900D06"/>
    <w:rsid w:val="5AA87F7C"/>
    <w:rsid w:val="5AB1737B"/>
    <w:rsid w:val="5AE077F0"/>
    <w:rsid w:val="5AEC5EA9"/>
    <w:rsid w:val="5B103BD6"/>
    <w:rsid w:val="5B1D2EC1"/>
    <w:rsid w:val="5B441004"/>
    <w:rsid w:val="5B6509E8"/>
    <w:rsid w:val="5B7612DF"/>
    <w:rsid w:val="5B7A0E19"/>
    <w:rsid w:val="5B7A5B49"/>
    <w:rsid w:val="5B8D4836"/>
    <w:rsid w:val="5B913A40"/>
    <w:rsid w:val="5BA405F0"/>
    <w:rsid w:val="5BA6117D"/>
    <w:rsid w:val="5BB17A4E"/>
    <w:rsid w:val="5BB3648D"/>
    <w:rsid w:val="5BB41598"/>
    <w:rsid w:val="5BC85E1E"/>
    <w:rsid w:val="5BD03E4D"/>
    <w:rsid w:val="5BE07DD1"/>
    <w:rsid w:val="5C1C3D58"/>
    <w:rsid w:val="5C225412"/>
    <w:rsid w:val="5C3C7E8A"/>
    <w:rsid w:val="5C4575EC"/>
    <w:rsid w:val="5C5F0C7B"/>
    <w:rsid w:val="5C6B2F72"/>
    <w:rsid w:val="5C6F4340"/>
    <w:rsid w:val="5C7A6006"/>
    <w:rsid w:val="5CA62341"/>
    <w:rsid w:val="5CB62098"/>
    <w:rsid w:val="5CC04CB6"/>
    <w:rsid w:val="5CD4661B"/>
    <w:rsid w:val="5CD931DE"/>
    <w:rsid w:val="5CDE21D8"/>
    <w:rsid w:val="5CE56856"/>
    <w:rsid w:val="5CEB7543"/>
    <w:rsid w:val="5D0314E9"/>
    <w:rsid w:val="5D195891"/>
    <w:rsid w:val="5D217F9B"/>
    <w:rsid w:val="5D6B1692"/>
    <w:rsid w:val="5D894DD9"/>
    <w:rsid w:val="5D962EBD"/>
    <w:rsid w:val="5DC856CE"/>
    <w:rsid w:val="5DD6254F"/>
    <w:rsid w:val="5DEE7B1E"/>
    <w:rsid w:val="5E000227"/>
    <w:rsid w:val="5E144479"/>
    <w:rsid w:val="5E2975DE"/>
    <w:rsid w:val="5E515FCD"/>
    <w:rsid w:val="5E647C0A"/>
    <w:rsid w:val="5E711C83"/>
    <w:rsid w:val="5E9E5D30"/>
    <w:rsid w:val="5EAE02DF"/>
    <w:rsid w:val="5EBC5E62"/>
    <w:rsid w:val="5ECE7A16"/>
    <w:rsid w:val="5EDC59E4"/>
    <w:rsid w:val="5EF571BC"/>
    <w:rsid w:val="5F01274B"/>
    <w:rsid w:val="5F230A74"/>
    <w:rsid w:val="5F4A4522"/>
    <w:rsid w:val="5F4E1AD2"/>
    <w:rsid w:val="5F634B5D"/>
    <w:rsid w:val="5F647932"/>
    <w:rsid w:val="5F9B415E"/>
    <w:rsid w:val="5F9C2525"/>
    <w:rsid w:val="5FB522CF"/>
    <w:rsid w:val="5FB97898"/>
    <w:rsid w:val="5FC12B2B"/>
    <w:rsid w:val="5FED4C76"/>
    <w:rsid w:val="60142914"/>
    <w:rsid w:val="602351E3"/>
    <w:rsid w:val="60242305"/>
    <w:rsid w:val="60315A17"/>
    <w:rsid w:val="6046278E"/>
    <w:rsid w:val="605242E6"/>
    <w:rsid w:val="607570D5"/>
    <w:rsid w:val="607C24E5"/>
    <w:rsid w:val="607E31DC"/>
    <w:rsid w:val="60AB000F"/>
    <w:rsid w:val="60B04692"/>
    <w:rsid w:val="60DF5EBE"/>
    <w:rsid w:val="60EB48F8"/>
    <w:rsid w:val="60FB1D98"/>
    <w:rsid w:val="610F0F31"/>
    <w:rsid w:val="611D6831"/>
    <w:rsid w:val="61223594"/>
    <w:rsid w:val="61344B9B"/>
    <w:rsid w:val="61391474"/>
    <w:rsid w:val="615E70F9"/>
    <w:rsid w:val="616714F3"/>
    <w:rsid w:val="618B0C2A"/>
    <w:rsid w:val="61985A90"/>
    <w:rsid w:val="61A22FA0"/>
    <w:rsid w:val="61A64108"/>
    <w:rsid w:val="61A84191"/>
    <w:rsid w:val="61BF2C0D"/>
    <w:rsid w:val="61D07672"/>
    <w:rsid w:val="61DB050A"/>
    <w:rsid w:val="61E15BEE"/>
    <w:rsid w:val="62367332"/>
    <w:rsid w:val="624F1A09"/>
    <w:rsid w:val="62550544"/>
    <w:rsid w:val="625D1C76"/>
    <w:rsid w:val="62652F69"/>
    <w:rsid w:val="626961C2"/>
    <w:rsid w:val="626A1257"/>
    <w:rsid w:val="627B430C"/>
    <w:rsid w:val="62861E2E"/>
    <w:rsid w:val="628E1E9B"/>
    <w:rsid w:val="6297219E"/>
    <w:rsid w:val="62AB6861"/>
    <w:rsid w:val="62B74788"/>
    <w:rsid w:val="62BD2D3F"/>
    <w:rsid w:val="62E57CAF"/>
    <w:rsid w:val="62EE698B"/>
    <w:rsid w:val="630317E9"/>
    <w:rsid w:val="6313223D"/>
    <w:rsid w:val="631F1808"/>
    <w:rsid w:val="63381CE6"/>
    <w:rsid w:val="633C6309"/>
    <w:rsid w:val="633F6702"/>
    <w:rsid w:val="638F3CD6"/>
    <w:rsid w:val="63B463EC"/>
    <w:rsid w:val="63BC0D9A"/>
    <w:rsid w:val="63DA6D48"/>
    <w:rsid w:val="63DF7D44"/>
    <w:rsid w:val="63F618CB"/>
    <w:rsid w:val="64093036"/>
    <w:rsid w:val="640F63F2"/>
    <w:rsid w:val="64170719"/>
    <w:rsid w:val="64353321"/>
    <w:rsid w:val="643A5476"/>
    <w:rsid w:val="643B3554"/>
    <w:rsid w:val="643F1523"/>
    <w:rsid w:val="6444444A"/>
    <w:rsid w:val="644830E7"/>
    <w:rsid w:val="6455254A"/>
    <w:rsid w:val="646D7E8C"/>
    <w:rsid w:val="647B1E22"/>
    <w:rsid w:val="64900ECF"/>
    <w:rsid w:val="6494268C"/>
    <w:rsid w:val="649A041C"/>
    <w:rsid w:val="64A60A76"/>
    <w:rsid w:val="64C32ABE"/>
    <w:rsid w:val="64CF7766"/>
    <w:rsid w:val="64DF202C"/>
    <w:rsid w:val="64E77CC4"/>
    <w:rsid w:val="64F13734"/>
    <w:rsid w:val="64FE7DC3"/>
    <w:rsid w:val="65312543"/>
    <w:rsid w:val="6541175A"/>
    <w:rsid w:val="655D343C"/>
    <w:rsid w:val="6560619B"/>
    <w:rsid w:val="659532FF"/>
    <w:rsid w:val="65AC1C08"/>
    <w:rsid w:val="65AE1BEE"/>
    <w:rsid w:val="65BD0C1A"/>
    <w:rsid w:val="65FF4052"/>
    <w:rsid w:val="660D377A"/>
    <w:rsid w:val="661444E0"/>
    <w:rsid w:val="663E7061"/>
    <w:rsid w:val="6644061A"/>
    <w:rsid w:val="665057AC"/>
    <w:rsid w:val="6656722B"/>
    <w:rsid w:val="666969A0"/>
    <w:rsid w:val="666C444C"/>
    <w:rsid w:val="66892765"/>
    <w:rsid w:val="668D585B"/>
    <w:rsid w:val="66996400"/>
    <w:rsid w:val="669A6E27"/>
    <w:rsid w:val="66AD2E24"/>
    <w:rsid w:val="66B80179"/>
    <w:rsid w:val="66C61689"/>
    <w:rsid w:val="66EA0754"/>
    <w:rsid w:val="66FE57FE"/>
    <w:rsid w:val="671567A2"/>
    <w:rsid w:val="672C6405"/>
    <w:rsid w:val="674548EE"/>
    <w:rsid w:val="67465E16"/>
    <w:rsid w:val="6752371A"/>
    <w:rsid w:val="67693A65"/>
    <w:rsid w:val="67943A81"/>
    <w:rsid w:val="67AA5D4D"/>
    <w:rsid w:val="67E55E46"/>
    <w:rsid w:val="67FF05AD"/>
    <w:rsid w:val="6806003B"/>
    <w:rsid w:val="681164FF"/>
    <w:rsid w:val="68120EC7"/>
    <w:rsid w:val="681862EE"/>
    <w:rsid w:val="6821381A"/>
    <w:rsid w:val="68291C07"/>
    <w:rsid w:val="68295667"/>
    <w:rsid w:val="684A171D"/>
    <w:rsid w:val="684B438A"/>
    <w:rsid w:val="68523089"/>
    <w:rsid w:val="68532488"/>
    <w:rsid w:val="68717FCA"/>
    <w:rsid w:val="687544D9"/>
    <w:rsid w:val="687721EC"/>
    <w:rsid w:val="687F5E83"/>
    <w:rsid w:val="689020BA"/>
    <w:rsid w:val="68953800"/>
    <w:rsid w:val="689A0AE3"/>
    <w:rsid w:val="68B12E6E"/>
    <w:rsid w:val="68C42233"/>
    <w:rsid w:val="68CF2183"/>
    <w:rsid w:val="68D27826"/>
    <w:rsid w:val="68DA0352"/>
    <w:rsid w:val="68DA7A96"/>
    <w:rsid w:val="68E96F60"/>
    <w:rsid w:val="68ED602A"/>
    <w:rsid w:val="68FD0E64"/>
    <w:rsid w:val="68FD5F04"/>
    <w:rsid w:val="690E22B3"/>
    <w:rsid w:val="69250921"/>
    <w:rsid w:val="693C0718"/>
    <w:rsid w:val="695A3723"/>
    <w:rsid w:val="69970893"/>
    <w:rsid w:val="69A17BEC"/>
    <w:rsid w:val="69C23B5C"/>
    <w:rsid w:val="69C27649"/>
    <w:rsid w:val="69CD369E"/>
    <w:rsid w:val="69E73A78"/>
    <w:rsid w:val="6A0F395E"/>
    <w:rsid w:val="6A1850A1"/>
    <w:rsid w:val="6A215AAE"/>
    <w:rsid w:val="6A3726D7"/>
    <w:rsid w:val="6A3E4440"/>
    <w:rsid w:val="6A49051C"/>
    <w:rsid w:val="6A506A16"/>
    <w:rsid w:val="6A650952"/>
    <w:rsid w:val="6A801AE3"/>
    <w:rsid w:val="6AA05989"/>
    <w:rsid w:val="6AA72798"/>
    <w:rsid w:val="6AAB32EB"/>
    <w:rsid w:val="6AB534E7"/>
    <w:rsid w:val="6ADC4BC1"/>
    <w:rsid w:val="6B0245BF"/>
    <w:rsid w:val="6B1E7492"/>
    <w:rsid w:val="6B264E4E"/>
    <w:rsid w:val="6B407C40"/>
    <w:rsid w:val="6B507271"/>
    <w:rsid w:val="6B5C728F"/>
    <w:rsid w:val="6B6A050D"/>
    <w:rsid w:val="6B837694"/>
    <w:rsid w:val="6B847FE3"/>
    <w:rsid w:val="6B98123D"/>
    <w:rsid w:val="6B995499"/>
    <w:rsid w:val="6BA61009"/>
    <w:rsid w:val="6BAF2A67"/>
    <w:rsid w:val="6BCC42F7"/>
    <w:rsid w:val="6BCF30E8"/>
    <w:rsid w:val="6BF83C56"/>
    <w:rsid w:val="6C0770C1"/>
    <w:rsid w:val="6C10368A"/>
    <w:rsid w:val="6C26085B"/>
    <w:rsid w:val="6C371663"/>
    <w:rsid w:val="6C496CC9"/>
    <w:rsid w:val="6C4A504C"/>
    <w:rsid w:val="6C570A63"/>
    <w:rsid w:val="6C615104"/>
    <w:rsid w:val="6CC43E46"/>
    <w:rsid w:val="6CD22C0F"/>
    <w:rsid w:val="6CE213F5"/>
    <w:rsid w:val="6D0775A8"/>
    <w:rsid w:val="6D077A41"/>
    <w:rsid w:val="6D1D2D12"/>
    <w:rsid w:val="6D1D39B4"/>
    <w:rsid w:val="6D1E1D9D"/>
    <w:rsid w:val="6D2B49C9"/>
    <w:rsid w:val="6D2D4E86"/>
    <w:rsid w:val="6D2E12A6"/>
    <w:rsid w:val="6D411216"/>
    <w:rsid w:val="6D4F39EC"/>
    <w:rsid w:val="6D5D6242"/>
    <w:rsid w:val="6D5F1FF0"/>
    <w:rsid w:val="6D601735"/>
    <w:rsid w:val="6D6C2489"/>
    <w:rsid w:val="6D6D642E"/>
    <w:rsid w:val="6D7C38EB"/>
    <w:rsid w:val="6DA42D17"/>
    <w:rsid w:val="6DAC5764"/>
    <w:rsid w:val="6DAE4FFE"/>
    <w:rsid w:val="6E07448D"/>
    <w:rsid w:val="6E2146CB"/>
    <w:rsid w:val="6E4173DE"/>
    <w:rsid w:val="6E540F9B"/>
    <w:rsid w:val="6E5D5397"/>
    <w:rsid w:val="6E6511A8"/>
    <w:rsid w:val="6E761865"/>
    <w:rsid w:val="6E9B2B5C"/>
    <w:rsid w:val="6E9C20BE"/>
    <w:rsid w:val="6E9E24FC"/>
    <w:rsid w:val="6EAC1B8D"/>
    <w:rsid w:val="6EBE58C3"/>
    <w:rsid w:val="6EC41EB7"/>
    <w:rsid w:val="6EC4679E"/>
    <w:rsid w:val="6ECD40C4"/>
    <w:rsid w:val="6EEB3F56"/>
    <w:rsid w:val="6EF83041"/>
    <w:rsid w:val="6F016256"/>
    <w:rsid w:val="6F0E7764"/>
    <w:rsid w:val="6F2447F8"/>
    <w:rsid w:val="6F41107E"/>
    <w:rsid w:val="6F494858"/>
    <w:rsid w:val="6F4F450F"/>
    <w:rsid w:val="6F7841B3"/>
    <w:rsid w:val="6F8232A9"/>
    <w:rsid w:val="6F873A2D"/>
    <w:rsid w:val="6F931CE8"/>
    <w:rsid w:val="6F996F56"/>
    <w:rsid w:val="6FB15C01"/>
    <w:rsid w:val="6FBC75EE"/>
    <w:rsid w:val="6FBE0F6A"/>
    <w:rsid w:val="6FBF3C8B"/>
    <w:rsid w:val="6FC248AD"/>
    <w:rsid w:val="6FD2673D"/>
    <w:rsid w:val="6FF20452"/>
    <w:rsid w:val="6FF56083"/>
    <w:rsid w:val="701C7687"/>
    <w:rsid w:val="70481916"/>
    <w:rsid w:val="706B4E24"/>
    <w:rsid w:val="706C1F3B"/>
    <w:rsid w:val="706C7737"/>
    <w:rsid w:val="708E4126"/>
    <w:rsid w:val="709176BF"/>
    <w:rsid w:val="709240B1"/>
    <w:rsid w:val="70A67726"/>
    <w:rsid w:val="70AA2206"/>
    <w:rsid w:val="70BA60C7"/>
    <w:rsid w:val="70D75546"/>
    <w:rsid w:val="70F10434"/>
    <w:rsid w:val="70F16EE6"/>
    <w:rsid w:val="70FE65A3"/>
    <w:rsid w:val="71366820"/>
    <w:rsid w:val="7137421C"/>
    <w:rsid w:val="71447CA8"/>
    <w:rsid w:val="716025BB"/>
    <w:rsid w:val="7161027B"/>
    <w:rsid w:val="71920DC3"/>
    <w:rsid w:val="71B5315B"/>
    <w:rsid w:val="71C3477E"/>
    <w:rsid w:val="71C60323"/>
    <w:rsid w:val="71D867DB"/>
    <w:rsid w:val="71FB57B5"/>
    <w:rsid w:val="720379D0"/>
    <w:rsid w:val="722B0B48"/>
    <w:rsid w:val="723F69A0"/>
    <w:rsid w:val="72466870"/>
    <w:rsid w:val="725332B1"/>
    <w:rsid w:val="72631DB4"/>
    <w:rsid w:val="726B179E"/>
    <w:rsid w:val="726F4F17"/>
    <w:rsid w:val="72795CC3"/>
    <w:rsid w:val="72966970"/>
    <w:rsid w:val="72A17CE4"/>
    <w:rsid w:val="72A30AE6"/>
    <w:rsid w:val="72BE3284"/>
    <w:rsid w:val="72C06CC4"/>
    <w:rsid w:val="72C43CF5"/>
    <w:rsid w:val="72D305D5"/>
    <w:rsid w:val="72D93E48"/>
    <w:rsid w:val="72E94B59"/>
    <w:rsid w:val="72EF1996"/>
    <w:rsid w:val="730F1FBE"/>
    <w:rsid w:val="7310526C"/>
    <w:rsid w:val="73332FE0"/>
    <w:rsid w:val="73364A3B"/>
    <w:rsid w:val="73865EC2"/>
    <w:rsid w:val="73AF2570"/>
    <w:rsid w:val="73B461A3"/>
    <w:rsid w:val="73B554C8"/>
    <w:rsid w:val="73C16B00"/>
    <w:rsid w:val="73CB4068"/>
    <w:rsid w:val="73D62A92"/>
    <w:rsid w:val="73DE53D5"/>
    <w:rsid w:val="73EB113E"/>
    <w:rsid w:val="73ED6B0E"/>
    <w:rsid w:val="73EF75DF"/>
    <w:rsid w:val="743076A3"/>
    <w:rsid w:val="7433029E"/>
    <w:rsid w:val="7439127E"/>
    <w:rsid w:val="746D467D"/>
    <w:rsid w:val="747C0343"/>
    <w:rsid w:val="748E6813"/>
    <w:rsid w:val="74C24F61"/>
    <w:rsid w:val="74D360F1"/>
    <w:rsid w:val="74F30474"/>
    <w:rsid w:val="74F325E1"/>
    <w:rsid w:val="7500006F"/>
    <w:rsid w:val="75036257"/>
    <w:rsid w:val="752867AE"/>
    <w:rsid w:val="752D7236"/>
    <w:rsid w:val="7533033F"/>
    <w:rsid w:val="753D5D58"/>
    <w:rsid w:val="75520A28"/>
    <w:rsid w:val="755D4112"/>
    <w:rsid w:val="758D776D"/>
    <w:rsid w:val="759378B0"/>
    <w:rsid w:val="75A23E83"/>
    <w:rsid w:val="75A62B46"/>
    <w:rsid w:val="75BE30EB"/>
    <w:rsid w:val="75C555B6"/>
    <w:rsid w:val="75D00937"/>
    <w:rsid w:val="75D34D87"/>
    <w:rsid w:val="75E31264"/>
    <w:rsid w:val="75E5299C"/>
    <w:rsid w:val="75F4398C"/>
    <w:rsid w:val="76104E1C"/>
    <w:rsid w:val="761A24E3"/>
    <w:rsid w:val="762F46B7"/>
    <w:rsid w:val="76400764"/>
    <w:rsid w:val="76686D49"/>
    <w:rsid w:val="766D072D"/>
    <w:rsid w:val="76854866"/>
    <w:rsid w:val="76860D7D"/>
    <w:rsid w:val="768D316F"/>
    <w:rsid w:val="768D3625"/>
    <w:rsid w:val="769819C6"/>
    <w:rsid w:val="76A91708"/>
    <w:rsid w:val="76B34DC6"/>
    <w:rsid w:val="76B778AC"/>
    <w:rsid w:val="76BF6C9A"/>
    <w:rsid w:val="76E85FDE"/>
    <w:rsid w:val="76EC06F0"/>
    <w:rsid w:val="7712312B"/>
    <w:rsid w:val="771A6BE6"/>
    <w:rsid w:val="771E34E3"/>
    <w:rsid w:val="773B757D"/>
    <w:rsid w:val="7740670D"/>
    <w:rsid w:val="77457067"/>
    <w:rsid w:val="77470B13"/>
    <w:rsid w:val="774A2DAC"/>
    <w:rsid w:val="774E5938"/>
    <w:rsid w:val="77893E41"/>
    <w:rsid w:val="77A51E5E"/>
    <w:rsid w:val="77B2452E"/>
    <w:rsid w:val="77B717A4"/>
    <w:rsid w:val="77E64AA7"/>
    <w:rsid w:val="77E75C85"/>
    <w:rsid w:val="77F006F7"/>
    <w:rsid w:val="77F3593E"/>
    <w:rsid w:val="77FF1732"/>
    <w:rsid w:val="780008F8"/>
    <w:rsid w:val="780E0EEF"/>
    <w:rsid w:val="782A7E98"/>
    <w:rsid w:val="782C7C41"/>
    <w:rsid w:val="784B6773"/>
    <w:rsid w:val="78515141"/>
    <w:rsid w:val="78520E95"/>
    <w:rsid w:val="789F0EE8"/>
    <w:rsid w:val="78A3630B"/>
    <w:rsid w:val="78A86619"/>
    <w:rsid w:val="78B0755D"/>
    <w:rsid w:val="78B5751A"/>
    <w:rsid w:val="78C16567"/>
    <w:rsid w:val="78D30A04"/>
    <w:rsid w:val="78D51006"/>
    <w:rsid w:val="78F83BFF"/>
    <w:rsid w:val="790F67FC"/>
    <w:rsid w:val="793420F9"/>
    <w:rsid w:val="793F6D20"/>
    <w:rsid w:val="79685686"/>
    <w:rsid w:val="796D02CB"/>
    <w:rsid w:val="797A50AD"/>
    <w:rsid w:val="797A6884"/>
    <w:rsid w:val="798D78AF"/>
    <w:rsid w:val="79922D1D"/>
    <w:rsid w:val="79943D4E"/>
    <w:rsid w:val="79A63B16"/>
    <w:rsid w:val="79A94B72"/>
    <w:rsid w:val="79AC3BE9"/>
    <w:rsid w:val="79B43D75"/>
    <w:rsid w:val="79C33F96"/>
    <w:rsid w:val="79C35DB3"/>
    <w:rsid w:val="79C611CB"/>
    <w:rsid w:val="79E95BDE"/>
    <w:rsid w:val="7A053271"/>
    <w:rsid w:val="7A1F5E76"/>
    <w:rsid w:val="7A3510BA"/>
    <w:rsid w:val="7A385587"/>
    <w:rsid w:val="7A402EB1"/>
    <w:rsid w:val="7A5C6D24"/>
    <w:rsid w:val="7A5E2A1C"/>
    <w:rsid w:val="7A673630"/>
    <w:rsid w:val="7A974A57"/>
    <w:rsid w:val="7AA77F00"/>
    <w:rsid w:val="7AC507E2"/>
    <w:rsid w:val="7AE419B0"/>
    <w:rsid w:val="7AF44A67"/>
    <w:rsid w:val="7B0A4055"/>
    <w:rsid w:val="7B196CF0"/>
    <w:rsid w:val="7B2E717A"/>
    <w:rsid w:val="7B4B28E2"/>
    <w:rsid w:val="7B5E207C"/>
    <w:rsid w:val="7B770CCF"/>
    <w:rsid w:val="7B8B5334"/>
    <w:rsid w:val="7B90232C"/>
    <w:rsid w:val="7B977AE6"/>
    <w:rsid w:val="7BC4638B"/>
    <w:rsid w:val="7BCB093C"/>
    <w:rsid w:val="7BCB1104"/>
    <w:rsid w:val="7BED2E2A"/>
    <w:rsid w:val="7C0C0F7F"/>
    <w:rsid w:val="7C1115C4"/>
    <w:rsid w:val="7C131397"/>
    <w:rsid w:val="7C1D20B6"/>
    <w:rsid w:val="7C336B2F"/>
    <w:rsid w:val="7C356086"/>
    <w:rsid w:val="7C3D3CC5"/>
    <w:rsid w:val="7C4F1EAB"/>
    <w:rsid w:val="7C7539C9"/>
    <w:rsid w:val="7C7560AC"/>
    <w:rsid w:val="7CA246B1"/>
    <w:rsid w:val="7CC63C5C"/>
    <w:rsid w:val="7CCC6E60"/>
    <w:rsid w:val="7D0755F1"/>
    <w:rsid w:val="7D0973DB"/>
    <w:rsid w:val="7D2A6588"/>
    <w:rsid w:val="7D327EDF"/>
    <w:rsid w:val="7D444611"/>
    <w:rsid w:val="7D4D6FC6"/>
    <w:rsid w:val="7D505E7E"/>
    <w:rsid w:val="7D58060F"/>
    <w:rsid w:val="7D691014"/>
    <w:rsid w:val="7D693C1A"/>
    <w:rsid w:val="7D8A1074"/>
    <w:rsid w:val="7D8C1E1E"/>
    <w:rsid w:val="7D8D64C2"/>
    <w:rsid w:val="7DB961A7"/>
    <w:rsid w:val="7DE522B0"/>
    <w:rsid w:val="7DEF6BCA"/>
    <w:rsid w:val="7DFA629A"/>
    <w:rsid w:val="7E044097"/>
    <w:rsid w:val="7E081174"/>
    <w:rsid w:val="7E180F02"/>
    <w:rsid w:val="7E2919A2"/>
    <w:rsid w:val="7E63154A"/>
    <w:rsid w:val="7E6D6B0C"/>
    <w:rsid w:val="7E8A1C6E"/>
    <w:rsid w:val="7EA72BE0"/>
    <w:rsid w:val="7EC31446"/>
    <w:rsid w:val="7ECB2151"/>
    <w:rsid w:val="7ED01193"/>
    <w:rsid w:val="7EEC608C"/>
    <w:rsid w:val="7F004C83"/>
    <w:rsid w:val="7F225AE1"/>
    <w:rsid w:val="7F2913E6"/>
    <w:rsid w:val="7F35622E"/>
    <w:rsid w:val="7F5911EF"/>
    <w:rsid w:val="7F7B1C48"/>
    <w:rsid w:val="7F964687"/>
    <w:rsid w:val="7F970FD1"/>
    <w:rsid w:val="7FA954CF"/>
    <w:rsid w:val="7FB862ED"/>
    <w:rsid w:val="7FCD4AF6"/>
    <w:rsid w:val="7FE058B8"/>
    <w:rsid w:val="7FE22494"/>
    <w:rsid w:val="7FE8733A"/>
    <w:rsid w:val="7FFA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5"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5"/>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snapToGrid w:val="0"/>
      <w:spacing w:line="360" w:lineRule="auto"/>
    </w:pPr>
    <w:rPr>
      <w:rFonts w:ascii="Times New Roman" w:hAnsi="Times New Roman" w:eastAsia="宋体" w:cs="仿宋"/>
      <w:kern w:val="0"/>
      <w:sz w:val="28"/>
      <w:szCs w:val="28"/>
      <w:lang w:eastAsia="en-US"/>
    </w:rPr>
  </w:style>
  <w:style w:type="paragraph" w:styleId="4">
    <w:name w:val="footer"/>
    <w:basedOn w:val="1"/>
    <w:qFormat/>
    <w:uiPriority w:val="99"/>
    <w:pPr>
      <w:tabs>
        <w:tab w:val="center" w:pos="4153"/>
        <w:tab w:val="right" w:pos="8306"/>
      </w:tabs>
      <w:snapToGrid w:val="0"/>
      <w:spacing w:line="240" w:lineRule="auto"/>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Heading1"/>
    <w:basedOn w:val="1"/>
    <w:next w:val="1"/>
    <w:qFormat/>
    <w:uiPriority w:val="99"/>
    <w:pPr>
      <w:keepNext/>
      <w:keepLines/>
      <w:spacing w:before="340" w:after="330" w:line="578" w:lineRule="auto"/>
    </w:pPr>
    <w:rPr>
      <w:b/>
      <w:bCs/>
      <w:kern w:val="44"/>
      <w:sz w:val="44"/>
      <w:szCs w:val="44"/>
    </w:rPr>
  </w:style>
  <w:style w:type="paragraph" w:customStyle="1" w:styleId="9">
    <w:name w:val="Table Paragraph"/>
    <w:basedOn w:val="1"/>
    <w:qFormat/>
    <w:uiPriority w:val="1"/>
    <w:rPr>
      <w:rFonts w:ascii="宋体" w:hAnsi="宋体" w:eastAsia="宋体" w:cs="宋体"/>
      <w:lang w:val="en-US" w:eastAsia="zh-CN" w:bidi="ar-SA"/>
    </w:rPr>
  </w:style>
  <w:style w:type="character" w:customStyle="1" w:styleId="10">
    <w:name w:val="fontstyle01"/>
    <w:qFormat/>
    <w:uiPriority w:val="0"/>
    <w:rPr>
      <w:rFonts w:hint="eastAsia" w:ascii="宋体" w:hAnsi="宋体" w:eastAsia="宋体"/>
      <w:color w:val="000000"/>
      <w:sz w:val="24"/>
      <w:szCs w:val="24"/>
    </w:rPr>
  </w:style>
  <w:style w:type="character" w:customStyle="1" w:styleId="11">
    <w:name w:val="fontstyle21"/>
    <w:qFormat/>
    <w:uiPriority w:val="0"/>
    <w:rPr>
      <w:rFonts w:hint="default" w:ascii="TimesNewRomanPSMT" w:hAnsi="TimesNewRomanPSMT"/>
      <w:color w:val="000000"/>
      <w:sz w:val="24"/>
      <w:szCs w:val="24"/>
    </w:rPr>
  </w:style>
  <w:style w:type="character" w:customStyle="1" w:styleId="12">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2020-08-25T08:52:00Z</dcterms:created>
  <dc:creator>dell</dc:creator>
  <cp:lastModifiedBy>dell</cp:lastModifiedBy>
  <cp:lastPrinted>2021-11-02T03:26:00Z</cp:lastPrinted>
  <dcterms:modified xsi:type="dcterms:W3CDTF">2021-11-02T03:26:29Z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